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4B" w:rsidRPr="00E1524B" w:rsidRDefault="00E1524B" w:rsidP="003034A3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1524B" w:rsidRPr="00E1524B" w:rsidRDefault="00E1524B" w:rsidP="003034A3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1524B" w:rsidRDefault="00E1524B" w:rsidP="003034A3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034A3" w:rsidRDefault="00F9465E" w:rsidP="00F9465E">
      <w:pPr>
        <w:pStyle w:val="a0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9465E">
        <w:rPr>
          <w:rFonts w:ascii="Times New Roman" w:hAnsi="Times New Roman" w:cs="Times New Roman"/>
          <w:sz w:val="28"/>
          <w:szCs w:val="28"/>
          <w:lang w:val="ru-RU"/>
        </w:rPr>
        <w:t>Администраци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F9465E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 Николаевский сельсовет муниципального района Уфимский район Республики Башкортостан</w:t>
      </w:r>
    </w:p>
    <w:p w:rsidR="003034A3" w:rsidRDefault="003034A3" w:rsidP="003034A3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9465E" w:rsidRDefault="00F9465E" w:rsidP="003034A3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034A3" w:rsidRDefault="00F9465E" w:rsidP="00F9465E">
      <w:pPr>
        <w:pStyle w:val="a0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ПОСТАНОВЛЕНИЕ</w:t>
      </w:r>
    </w:p>
    <w:p w:rsidR="00F9465E" w:rsidRDefault="00F9465E" w:rsidP="00F9465E">
      <w:pPr>
        <w:pStyle w:val="a0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9465E" w:rsidRPr="00F9465E" w:rsidRDefault="00F9465E" w:rsidP="00F9465E">
      <w:pPr>
        <w:pStyle w:val="a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9465E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465E">
        <w:rPr>
          <w:rFonts w:ascii="Times New Roman" w:hAnsi="Times New Roman" w:cs="Times New Roman"/>
          <w:sz w:val="28"/>
          <w:szCs w:val="28"/>
          <w:lang w:val="ru-RU"/>
        </w:rPr>
        <w:t>13  мая  2019 г. № 41</w:t>
      </w:r>
    </w:p>
    <w:p w:rsidR="003034A3" w:rsidRDefault="003034A3" w:rsidP="00F9465E">
      <w:pPr>
        <w:pStyle w:val="a0"/>
        <w:spacing w:before="0"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E1524B" w:rsidRPr="00E1524B" w:rsidRDefault="00E1524B" w:rsidP="003034A3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43B0C" w:rsidRDefault="00C74338" w:rsidP="003034A3">
      <w:pPr>
        <w:pStyle w:val="a0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1524B">
        <w:rPr>
          <w:rFonts w:ascii="Times New Roman" w:hAnsi="Times New Roman" w:cs="Times New Roman"/>
          <w:sz w:val="28"/>
          <w:szCs w:val="28"/>
          <w:lang w:val="ru-RU"/>
        </w:rPr>
        <w:t xml:space="preserve">Об утверждении муниципальной программы «О реализации в сельском поселении </w:t>
      </w:r>
      <w:r w:rsidR="00E1524B">
        <w:rPr>
          <w:rFonts w:ascii="Times New Roman" w:hAnsi="Times New Roman" w:cs="Times New Roman"/>
          <w:sz w:val="28"/>
          <w:szCs w:val="28"/>
          <w:lang w:val="ru-RU"/>
        </w:rPr>
        <w:t xml:space="preserve">Николаевский </w:t>
      </w:r>
      <w:r w:rsidRPr="00E1524B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муниципального района Уфимский район Республики Башкортостан проектов по комплексному благоустройству дворовых территорий муниципальных образований Республики Башкортостан «Башкирские дворики»</w:t>
      </w:r>
    </w:p>
    <w:p w:rsidR="003034A3" w:rsidRPr="00E1524B" w:rsidRDefault="003034A3" w:rsidP="003034A3">
      <w:pPr>
        <w:pStyle w:val="a0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43B0C" w:rsidRPr="00E1524B" w:rsidRDefault="00C74338" w:rsidP="003034A3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1524B">
        <w:rPr>
          <w:rFonts w:ascii="Times New Roman" w:hAnsi="Times New Roman" w:cs="Times New Roman"/>
          <w:sz w:val="28"/>
          <w:szCs w:val="28"/>
          <w:lang w:val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Постановлением Правительства Республики Башкортостан от 13.02.2019 № 69 «О реализации проектов по комплексному благоустройству дворовых территорий муниципальных образований Республики Башкортостан «Башкирские дворики», Постановлением Администрации </w:t>
      </w:r>
      <w:r w:rsidR="00E1524B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</w:t>
      </w:r>
      <w:r w:rsidRPr="00E152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524B" w:rsidRPr="00E1524B">
        <w:rPr>
          <w:rFonts w:ascii="Times New Roman" w:hAnsi="Times New Roman" w:cs="Times New Roman"/>
          <w:sz w:val="28"/>
          <w:szCs w:val="28"/>
          <w:lang w:val="ru-RU"/>
        </w:rPr>
        <w:t>Николаевский</w:t>
      </w:r>
      <w:r w:rsidRPr="00E1524B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</w:t>
      </w:r>
      <w:r w:rsidR="00E1524B" w:rsidRPr="00E1524B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района Уфимский район Республики Башкортостан </w:t>
      </w:r>
      <w:r w:rsidR="00E152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1524B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 w:rsidR="00E1524B">
        <w:rPr>
          <w:rFonts w:ascii="Times New Roman" w:hAnsi="Times New Roman" w:cs="Times New Roman"/>
          <w:sz w:val="28"/>
          <w:szCs w:val="28"/>
          <w:lang w:val="ru-RU"/>
        </w:rPr>
        <w:t>40</w:t>
      </w:r>
      <w:r w:rsidRPr="00E1524B">
        <w:rPr>
          <w:rFonts w:ascii="Times New Roman" w:hAnsi="Times New Roman" w:cs="Times New Roman"/>
          <w:sz w:val="28"/>
          <w:szCs w:val="28"/>
          <w:lang w:val="ru-RU"/>
        </w:rPr>
        <w:t xml:space="preserve"> от «13» </w:t>
      </w:r>
      <w:r w:rsidR="00E1524B">
        <w:rPr>
          <w:rFonts w:ascii="Times New Roman" w:hAnsi="Times New Roman" w:cs="Times New Roman"/>
          <w:sz w:val="28"/>
          <w:szCs w:val="28"/>
          <w:lang w:val="ru-RU"/>
        </w:rPr>
        <w:t xml:space="preserve">мая </w:t>
      </w:r>
      <w:r w:rsidRPr="00E1524B">
        <w:rPr>
          <w:rFonts w:ascii="Times New Roman" w:hAnsi="Times New Roman" w:cs="Times New Roman"/>
          <w:sz w:val="28"/>
          <w:szCs w:val="28"/>
          <w:lang w:val="ru-RU"/>
        </w:rPr>
        <w:t xml:space="preserve"> 2019 г. «О реализации на территории сельского поселения</w:t>
      </w:r>
      <w:proofErr w:type="gramEnd"/>
      <w:r w:rsidRPr="00E152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524B">
        <w:rPr>
          <w:rFonts w:ascii="Times New Roman" w:hAnsi="Times New Roman" w:cs="Times New Roman"/>
          <w:sz w:val="28"/>
          <w:szCs w:val="28"/>
          <w:lang w:val="ru-RU"/>
        </w:rPr>
        <w:t xml:space="preserve">Николаевский </w:t>
      </w:r>
      <w:r w:rsidRPr="00E1524B">
        <w:rPr>
          <w:rFonts w:ascii="Times New Roman" w:hAnsi="Times New Roman" w:cs="Times New Roman"/>
          <w:sz w:val="28"/>
          <w:szCs w:val="28"/>
          <w:lang w:val="ru-RU"/>
        </w:rPr>
        <w:t xml:space="preserve">сельсовет муниципального района Уфимский район Республики Башкортостан проектов по благоустройству дворовых территорий, основанных на местных инициативах» Администрация сельского поселения </w:t>
      </w:r>
      <w:r w:rsidR="00E1524B" w:rsidRPr="00E1524B">
        <w:rPr>
          <w:rFonts w:ascii="Times New Roman" w:hAnsi="Times New Roman" w:cs="Times New Roman"/>
          <w:sz w:val="28"/>
          <w:szCs w:val="28"/>
          <w:lang w:val="ru-RU"/>
        </w:rPr>
        <w:t>Николаевский</w:t>
      </w:r>
      <w:r w:rsidRPr="00E1524B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муниципального района Уфимский район Республики Башкортостан</w:t>
      </w:r>
      <w:r w:rsidR="00E1524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gramStart"/>
      <w:r w:rsidR="00E1524B" w:rsidRPr="00E1524B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E152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524B" w:rsidRPr="00E1524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E152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524B" w:rsidRPr="00E1524B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E152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524B" w:rsidRPr="00E1524B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E152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524B" w:rsidRPr="00E1524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E152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524B" w:rsidRPr="00E1524B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E152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524B" w:rsidRPr="00E1524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E152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524B" w:rsidRPr="00E1524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E152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524B" w:rsidRPr="00E1524B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E152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524B" w:rsidRPr="00E1524B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E1524B">
        <w:rPr>
          <w:rFonts w:ascii="Times New Roman" w:hAnsi="Times New Roman" w:cs="Times New Roman"/>
          <w:sz w:val="28"/>
          <w:szCs w:val="28"/>
          <w:lang w:val="ru-RU"/>
        </w:rPr>
        <w:t xml:space="preserve"> е т </w:t>
      </w:r>
      <w:r w:rsidRPr="00E1524B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1524B" w:rsidRDefault="00E1524B" w:rsidP="003034A3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C74338" w:rsidRPr="00E1524B">
        <w:rPr>
          <w:rFonts w:ascii="Times New Roman" w:hAnsi="Times New Roman" w:cs="Times New Roman"/>
          <w:sz w:val="28"/>
          <w:szCs w:val="28"/>
          <w:lang w:val="ru-RU"/>
        </w:rPr>
        <w:t xml:space="preserve"> Утвердить прилагаемую муниципальную программу «О реализации в сельском поселении </w:t>
      </w:r>
      <w:r w:rsidRPr="00E1524B">
        <w:rPr>
          <w:rFonts w:ascii="Times New Roman" w:hAnsi="Times New Roman" w:cs="Times New Roman"/>
          <w:sz w:val="28"/>
          <w:szCs w:val="28"/>
          <w:lang w:val="ru-RU"/>
        </w:rPr>
        <w:t>Николаевский</w:t>
      </w:r>
      <w:r w:rsidR="00C74338" w:rsidRPr="00E1524B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муниципального района Уфимский район Республики Башкортостан проектов по комплексному благоустройству дворовых территорий муниципальных образований Республики Башкортостан «Башкирские дворики»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1524B" w:rsidRDefault="00E1524B" w:rsidP="003034A3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gramStart"/>
      <w:r w:rsidRPr="00E1524B">
        <w:rPr>
          <w:rFonts w:ascii="Times New Roman" w:hAnsi="Times New Roman" w:cs="Times New Roman"/>
          <w:sz w:val="28"/>
          <w:szCs w:val="28"/>
          <w:lang w:val="ru-RU"/>
        </w:rPr>
        <w:t>Разместить</w:t>
      </w:r>
      <w:proofErr w:type="gramEnd"/>
      <w:r w:rsidRPr="00E1524B">
        <w:rPr>
          <w:rFonts w:ascii="Times New Roman" w:hAnsi="Times New Roman" w:cs="Times New Roman"/>
          <w:sz w:val="28"/>
          <w:szCs w:val="28"/>
          <w:lang w:val="ru-RU"/>
        </w:rPr>
        <w:t xml:space="preserve"> настоящее постановление на официальном сайте Администрации сельского поселения Николаевский  сельсовет муниципального района Уфимский район Республики Башкортостан в сети Интернет http://nikolaevka-ufa.ru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C74338" w:rsidRPr="00E1524B">
        <w:rPr>
          <w:rFonts w:ascii="Times New Roman" w:hAnsi="Times New Roman" w:cs="Times New Roman"/>
          <w:sz w:val="28"/>
          <w:szCs w:val="28"/>
          <w:lang w:val="ru-RU"/>
        </w:rPr>
        <w:t xml:space="preserve">на информационном стенде в здании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Николаевский </w:t>
      </w:r>
      <w:r w:rsidR="00C74338" w:rsidRPr="00E1524B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муниципального района </w:t>
      </w:r>
      <w:r w:rsidR="00C74338" w:rsidRPr="00E1524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Уфимский район Республики Башкортостан по адресу: </w:t>
      </w:r>
      <w:r>
        <w:rPr>
          <w:rFonts w:ascii="Times New Roman" w:hAnsi="Times New Roman" w:cs="Times New Roman"/>
          <w:sz w:val="28"/>
          <w:szCs w:val="28"/>
          <w:lang w:val="ru-RU"/>
        </w:rPr>
        <w:t>Уфимский район д.</w:t>
      </w:r>
      <w:r w:rsidR="00C74338" w:rsidRPr="00E1524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Николаевка</w:t>
      </w:r>
      <w:r w:rsidR="00C74338" w:rsidRPr="00E1524B">
        <w:rPr>
          <w:rFonts w:ascii="Times New Roman" w:hAnsi="Times New Roman" w:cs="Times New Roman"/>
          <w:sz w:val="28"/>
          <w:szCs w:val="28"/>
          <w:lang w:val="ru-RU"/>
        </w:rPr>
        <w:t xml:space="preserve">, ул. </w:t>
      </w:r>
      <w:r>
        <w:rPr>
          <w:rFonts w:ascii="Times New Roman" w:hAnsi="Times New Roman" w:cs="Times New Roman"/>
          <w:sz w:val="28"/>
          <w:szCs w:val="28"/>
          <w:lang w:val="ru-RU"/>
        </w:rPr>
        <w:t>Советская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4338" w:rsidRPr="00E1524B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="00C74338" w:rsidRPr="00E1524B">
        <w:rPr>
          <w:rFonts w:ascii="Times New Roman" w:hAnsi="Times New Roman" w:cs="Times New Roman"/>
          <w:sz w:val="28"/>
          <w:szCs w:val="28"/>
          <w:lang w:val="ru-RU"/>
        </w:rPr>
        <w:t xml:space="preserve"> д. </w:t>
      </w:r>
      <w:r>
        <w:rPr>
          <w:rFonts w:ascii="Times New Roman" w:hAnsi="Times New Roman" w:cs="Times New Roman"/>
          <w:sz w:val="28"/>
          <w:szCs w:val="28"/>
          <w:lang w:val="ru-RU"/>
        </w:rPr>
        <w:t>22</w:t>
      </w:r>
      <w:r w:rsidR="00C74338" w:rsidRPr="00E1524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1524B" w:rsidRDefault="00E1524B" w:rsidP="003034A3">
      <w:pPr>
        <w:pStyle w:val="a0"/>
        <w:spacing w:before="0" w:after="0"/>
        <w:ind w:firstLine="709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proofErr w:type="gramStart"/>
      <w:r w:rsidR="00C74338" w:rsidRPr="00E1524B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="00C74338" w:rsidRPr="00E1524B">
        <w:rPr>
          <w:rFonts w:ascii="Times New Roman" w:hAnsi="Times New Roman" w:cs="Times New Roman"/>
          <w:sz w:val="28"/>
          <w:szCs w:val="28"/>
          <w:lang w:val="ru-RU"/>
        </w:rPr>
        <w:t xml:space="preserve"> выполнением настоящего постановления оставляю за собой.</w:t>
      </w:r>
      <w:r w:rsidRPr="00E1524B">
        <w:rPr>
          <w:lang w:val="ru-RU"/>
        </w:rPr>
        <w:t xml:space="preserve"> </w:t>
      </w:r>
    </w:p>
    <w:p w:rsidR="009113BB" w:rsidRDefault="009113BB" w:rsidP="003034A3">
      <w:pPr>
        <w:pStyle w:val="a0"/>
        <w:spacing w:before="0" w:after="0"/>
        <w:ind w:firstLine="709"/>
        <w:jc w:val="both"/>
        <w:rPr>
          <w:lang w:val="ru-RU"/>
        </w:rPr>
      </w:pPr>
    </w:p>
    <w:p w:rsidR="00E1524B" w:rsidRDefault="00E1524B" w:rsidP="003034A3">
      <w:pPr>
        <w:pStyle w:val="a0"/>
        <w:spacing w:before="0" w:after="0"/>
        <w:ind w:firstLine="709"/>
        <w:jc w:val="both"/>
        <w:rPr>
          <w:lang w:val="ru-RU"/>
        </w:rPr>
      </w:pPr>
    </w:p>
    <w:p w:rsidR="00643B0C" w:rsidRDefault="00E1524B" w:rsidP="003034A3">
      <w:pPr>
        <w:pStyle w:val="a0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524B">
        <w:rPr>
          <w:rFonts w:ascii="Times New Roman" w:hAnsi="Times New Roman" w:cs="Times New Roman"/>
          <w:sz w:val="28"/>
          <w:szCs w:val="28"/>
          <w:lang w:val="ru-RU"/>
        </w:rPr>
        <w:t xml:space="preserve">Глава сельского поселения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Pr="00E1524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</w:t>
      </w:r>
      <w:proofErr w:type="spellStart"/>
      <w:r w:rsidRPr="00E1524B">
        <w:rPr>
          <w:rFonts w:ascii="Times New Roman" w:hAnsi="Times New Roman" w:cs="Times New Roman"/>
          <w:sz w:val="28"/>
          <w:szCs w:val="28"/>
          <w:lang w:val="ru-RU"/>
        </w:rPr>
        <w:t>А.А.Черепанов</w:t>
      </w:r>
      <w:proofErr w:type="spellEnd"/>
    </w:p>
    <w:p w:rsidR="00E1524B" w:rsidRDefault="00E1524B" w:rsidP="003034A3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1524B" w:rsidRDefault="00E1524B" w:rsidP="003034A3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1524B" w:rsidRDefault="00E1524B" w:rsidP="003034A3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1524B" w:rsidRDefault="00E1524B" w:rsidP="003034A3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1524B" w:rsidRDefault="00E1524B" w:rsidP="003034A3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1524B" w:rsidRDefault="00E1524B" w:rsidP="003034A3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1524B" w:rsidRDefault="00E1524B" w:rsidP="003034A3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1524B" w:rsidRDefault="00E1524B" w:rsidP="003034A3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1524B" w:rsidRDefault="00E1524B" w:rsidP="003034A3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1524B" w:rsidRDefault="00E1524B" w:rsidP="003034A3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1524B" w:rsidRDefault="00E1524B" w:rsidP="003034A3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1524B" w:rsidRDefault="00E1524B" w:rsidP="003034A3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1524B" w:rsidRDefault="00E1524B" w:rsidP="003034A3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1524B" w:rsidRDefault="00E1524B" w:rsidP="003034A3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1524B" w:rsidRDefault="00E1524B" w:rsidP="003034A3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1524B" w:rsidRDefault="00E1524B" w:rsidP="003034A3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1524B" w:rsidRDefault="00E1524B" w:rsidP="003034A3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13BB" w:rsidRDefault="009113BB" w:rsidP="003034A3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13BB" w:rsidRDefault="009113BB" w:rsidP="003034A3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13BB" w:rsidRDefault="009113BB" w:rsidP="003034A3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13BB" w:rsidRDefault="009113BB" w:rsidP="003034A3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13BB" w:rsidRDefault="009113BB" w:rsidP="003034A3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13BB" w:rsidRDefault="009113BB" w:rsidP="003034A3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13BB" w:rsidRDefault="009113BB" w:rsidP="003034A3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13BB" w:rsidRDefault="009113BB" w:rsidP="003034A3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13BB" w:rsidRDefault="009113BB" w:rsidP="003034A3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13BB" w:rsidRDefault="009113BB" w:rsidP="003034A3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13BB" w:rsidRDefault="009113BB" w:rsidP="003034A3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13BB" w:rsidRDefault="009113BB" w:rsidP="003034A3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13BB" w:rsidRDefault="009113BB" w:rsidP="003034A3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13BB" w:rsidRDefault="009113BB" w:rsidP="003034A3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1524B" w:rsidRDefault="00E1524B" w:rsidP="003034A3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1524B" w:rsidRDefault="00E1524B" w:rsidP="003034A3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1524B" w:rsidRDefault="00E1524B" w:rsidP="003034A3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1524B" w:rsidRDefault="00E1524B" w:rsidP="003034A3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1524B" w:rsidRDefault="00E1524B" w:rsidP="003034A3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1524B" w:rsidRPr="00E1524B" w:rsidRDefault="00E1524B" w:rsidP="003034A3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1524B" w:rsidRDefault="00C74338" w:rsidP="003034A3">
      <w:pPr>
        <w:pStyle w:val="a0"/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1524B">
        <w:rPr>
          <w:rFonts w:ascii="Times New Roman" w:hAnsi="Times New Roman" w:cs="Times New Roman"/>
          <w:sz w:val="28"/>
          <w:szCs w:val="28"/>
          <w:lang w:val="ru-RU"/>
        </w:rPr>
        <w:t>УТВЕРЖДЕНА</w:t>
      </w:r>
    </w:p>
    <w:p w:rsidR="009113BB" w:rsidRDefault="00C74338" w:rsidP="003034A3">
      <w:pPr>
        <w:pStyle w:val="a0"/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1524B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постановлением </w:t>
      </w:r>
    </w:p>
    <w:p w:rsidR="00E1524B" w:rsidRDefault="00C74338" w:rsidP="003034A3">
      <w:pPr>
        <w:pStyle w:val="a0"/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1524B">
        <w:rPr>
          <w:rFonts w:ascii="Times New Roman" w:hAnsi="Times New Roman" w:cs="Times New Roman"/>
          <w:sz w:val="28"/>
          <w:szCs w:val="28"/>
          <w:lang w:val="ru-RU"/>
        </w:rPr>
        <w:t xml:space="preserve">главы сельского поселения </w:t>
      </w:r>
    </w:p>
    <w:p w:rsidR="00E1524B" w:rsidRDefault="00E1524B" w:rsidP="003034A3">
      <w:pPr>
        <w:pStyle w:val="a0"/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Николаевский</w:t>
      </w:r>
      <w:r w:rsidR="00C74338" w:rsidRPr="00E1524B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</w:t>
      </w:r>
    </w:p>
    <w:p w:rsidR="00E1524B" w:rsidRDefault="00C74338" w:rsidP="003034A3">
      <w:pPr>
        <w:pStyle w:val="a0"/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1524B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</w:t>
      </w:r>
    </w:p>
    <w:p w:rsidR="00E1524B" w:rsidRDefault="00C74338" w:rsidP="003034A3">
      <w:pPr>
        <w:pStyle w:val="a0"/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1524B">
        <w:rPr>
          <w:rFonts w:ascii="Times New Roman" w:hAnsi="Times New Roman" w:cs="Times New Roman"/>
          <w:sz w:val="28"/>
          <w:szCs w:val="28"/>
          <w:lang w:val="ru-RU"/>
        </w:rPr>
        <w:t xml:space="preserve">Уфимский район </w:t>
      </w:r>
    </w:p>
    <w:p w:rsidR="00E1524B" w:rsidRDefault="00C74338" w:rsidP="003034A3">
      <w:pPr>
        <w:pStyle w:val="a0"/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1524B">
        <w:rPr>
          <w:rFonts w:ascii="Times New Roman" w:hAnsi="Times New Roman" w:cs="Times New Roman"/>
          <w:sz w:val="28"/>
          <w:szCs w:val="28"/>
          <w:lang w:val="ru-RU"/>
        </w:rPr>
        <w:t xml:space="preserve">Республики Башкортостан </w:t>
      </w:r>
    </w:p>
    <w:p w:rsidR="00643B0C" w:rsidRDefault="00C74338" w:rsidP="003034A3">
      <w:pPr>
        <w:pStyle w:val="a0"/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1524B">
        <w:rPr>
          <w:rFonts w:ascii="Times New Roman" w:hAnsi="Times New Roman" w:cs="Times New Roman"/>
          <w:sz w:val="28"/>
          <w:szCs w:val="28"/>
          <w:lang w:val="ru-RU"/>
        </w:rPr>
        <w:t>от «</w:t>
      </w:r>
      <w:r w:rsidR="00E1524B">
        <w:rPr>
          <w:rFonts w:ascii="Times New Roman" w:hAnsi="Times New Roman" w:cs="Times New Roman"/>
          <w:sz w:val="28"/>
          <w:szCs w:val="28"/>
          <w:lang w:val="ru-RU"/>
        </w:rPr>
        <w:t xml:space="preserve">13 </w:t>
      </w:r>
      <w:r w:rsidRPr="00E1524B">
        <w:rPr>
          <w:rFonts w:ascii="Times New Roman" w:hAnsi="Times New Roman" w:cs="Times New Roman"/>
          <w:sz w:val="28"/>
          <w:szCs w:val="28"/>
          <w:lang w:val="ru-RU"/>
        </w:rPr>
        <w:t>» м</w:t>
      </w:r>
      <w:r w:rsidR="00E1524B">
        <w:rPr>
          <w:rFonts w:ascii="Times New Roman" w:hAnsi="Times New Roman" w:cs="Times New Roman"/>
          <w:sz w:val="28"/>
          <w:szCs w:val="28"/>
          <w:lang w:val="ru-RU"/>
        </w:rPr>
        <w:t xml:space="preserve">ая </w:t>
      </w:r>
      <w:r w:rsidRPr="00E1524B">
        <w:rPr>
          <w:rFonts w:ascii="Times New Roman" w:hAnsi="Times New Roman" w:cs="Times New Roman"/>
          <w:sz w:val="28"/>
          <w:szCs w:val="28"/>
          <w:lang w:val="ru-RU"/>
        </w:rPr>
        <w:t xml:space="preserve"> 2019 г. № </w:t>
      </w:r>
      <w:r w:rsidR="00E1524B">
        <w:rPr>
          <w:rFonts w:ascii="Times New Roman" w:hAnsi="Times New Roman" w:cs="Times New Roman"/>
          <w:sz w:val="28"/>
          <w:szCs w:val="28"/>
          <w:lang w:val="ru-RU"/>
        </w:rPr>
        <w:t>41</w:t>
      </w:r>
    </w:p>
    <w:p w:rsidR="00E1524B" w:rsidRDefault="00E1524B" w:rsidP="003034A3">
      <w:pPr>
        <w:pStyle w:val="a0"/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1524B" w:rsidRPr="00E1524B" w:rsidRDefault="00E1524B" w:rsidP="003034A3">
      <w:pPr>
        <w:pStyle w:val="a0"/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1524B" w:rsidRDefault="00C74338" w:rsidP="003034A3">
      <w:pPr>
        <w:pStyle w:val="a0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1524B">
        <w:rPr>
          <w:rFonts w:ascii="Times New Roman" w:hAnsi="Times New Roman" w:cs="Times New Roman"/>
          <w:sz w:val="28"/>
          <w:szCs w:val="28"/>
          <w:lang w:val="ru-RU"/>
        </w:rPr>
        <w:t>МУНИЦИПАЛЬНАЯ ПРОГРАММА</w:t>
      </w:r>
    </w:p>
    <w:p w:rsidR="00643B0C" w:rsidRDefault="00C74338" w:rsidP="003034A3">
      <w:pPr>
        <w:pStyle w:val="a0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1524B">
        <w:rPr>
          <w:rFonts w:ascii="Times New Roman" w:hAnsi="Times New Roman" w:cs="Times New Roman"/>
          <w:sz w:val="28"/>
          <w:szCs w:val="28"/>
          <w:lang w:val="ru-RU"/>
        </w:rPr>
        <w:t xml:space="preserve">«О реализации в сельском поселении </w:t>
      </w:r>
      <w:r w:rsidR="00E1524B">
        <w:rPr>
          <w:rFonts w:ascii="Times New Roman" w:hAnsi="Times New Roman" w:cs="Times New Roman"/>
          <w:sz w:val="28"/>
          <w:szCs w:val="28"/>
          <w:lang w:val="ru-RU"/>
        </w:rPr>
        <w:t xml:space="preserve">Николаевский </w:t>
      </w:r>
      <w:r w:rsidRPr="00E1524B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муниципального района Уфимский район Республики Башкортостан проектов по комплексному благоустройству дворовых территорий муниципальных образований Республики Башкортостан «Башкирские дворики»</w:t>
      </w:r>
    </w:p>
    <w:p w:rsidR="00E1524B" w:rsidRPr="00E1524B" w:rsidRDefault="00E1524B" w:rsidP="003034A3">
      <w:pPr>
        <w:pStyle w:val="a0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1524B" w:rsidRDefault="00C74338" w:rsidP="003034A3">
      <w:pPr>
        <w:pStyle w:val="a0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1524B">
        <w:rPr>
          <w:rFonts w:ascii="Times New Roman" w:hAnsi="Times New Roman" w:cs="Times New Roman"/>
          <w:sz w:val="28"/>
          <w:szCs w:val="28"/>
          <w:lang w:val="ru-RU"/>
        </w:rPr>
        <w:t>ПАСПОРТ</w:t>
      </w:r>
    </w:p>
    <w:p w:rsidR="00643B0C" w:rsidRDefault="00C74338" w:rsidP="003034A3">
      <w:pPr>
        <w:pStyle w:val="a0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1524B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муниципальной программы «О реализации в сельском поселении </w:t>
      </w:r>
      <w:r w:rsidR="00E1524B" w:rsidRPr="00E1524B">
        <w:rPr>
          <w:rFonts w:ascii="Times New Roman" w:hAnsi="Times New Roman" w:cs="Times New Roman"/>
          <w:sz w:val="28"/>
          <w:szCs w:val="28"/>
          <w:lang w:val="ru-RU"/>
        </w:rPr>
        <w:t>Николаевский</w:t>
      </w:r>
      <w:r w:rsidRPr="00E1524B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муниципального района Уфимский район Республики Башкортостан проектов по комплексному благоустройству дворовых территорий муниципальных образований Республики Башкортостан «Башкирские дворики»</w:t>
      </w:r>
    </w:p>
    <w:p w:rsidR="009113BB" w:rsidRDefault="009113BB" w:rsidP="003034A3">
      <w:pPr>
        <w:pStyle w:val="a0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211"/>
        <w:gridCol w:w="7694"/>
      </w:tblGrid>
      <w:tr w:rsidR="00E1524B" w:rsidRPr="004563DC" w:rsidTr="007B5E26">
        <w:trPr>
          <w:trHeight w:val="313"/>
        </w:trPr>
        <w:tc>
          <w:tcPr>
            <w:tcW w:w="2211" w:type="dxa"/>
          </w:tcPr>
          <w:p w:rsidR="00E1524B" w:rsidRDefault="00E1524B" w:rsidP="003034A3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52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Разработчик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программы</w:t>
            </w:r>
          </w:p>
        </w:tc>
        <w:tc>
          <w:tcPr>
            <w:tcW w:w="7694" w:type="dxa"/>
          </w:tcPr>
          <w:p w:rsidR="00E1524B" w:rsidRDefault="00E1524B" w:rsidP="003034A3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52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Николаевский </w:t>
            </w:r>
            <w:r w:rsidRPr="00E152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сельсовет муниципального района Уфимский район Республики Башкортостан</w:t>
            </w:r>
          </w:p>
        </w:tc>
      </w:tr>
      <w:tr w:rsidR="00E1524B" w:rsidRPr="004563DC" w:rsidTr="007B5E26">
        <w:trPr>
          <w:trHeight w:val="352"/>
        </w:trPr>
        <w:tc>
          <w:tcPr>
            <w:tcW w:w="2211" w:type="dxa"/>
          </w:tcPr>
          <w:p w:rsidR="00E1524B" w:rsidRDefault="00E1524B" w:rsidP="003034A3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52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Ответственный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исполнитель</w:t>
            </w:r>
          </w:p>
        </w:tc>
        <w:tc>
          <w:tcPr>
            <w:tcW w:w="7694" w:type="dxa"/>
          </w:tcPr>
          <w:p w:rsidR="00E1524B" w:rsidRDefault="00E1524B" w:rsidP="003034A3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52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Администрация сельского поселения Николаевский  сельсовет муниципального района Уфимский район Республики Башкортостан</w:t>
            </w:r>
          </w:p>
        </w:tc>
      </w:tr>
      <w:tr w:rsidR="00E1524B" w:rsidRPr="004563DC" w:rsidTr="007B5E26">
        <w:trPr>
          <w:trHeight w:val="335"/>
        </w:trPr>
        <w:tc>
          <w:tcPr>
            <w:tcW w:w="2211" w:type="dxa"/>
          </w:tcPr>
          <w:p w:rsidR="00E1524B" w:rsidRDefault="007B5E26" w:rsidP="003034A3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Цель программы</w:t>
            </w:r>
          </w:p>
        </w:tc>
        <w:tc>
          <w:tcPr>
            <w:tcW w:w="7694" w:type="dxa"/>
          </w:tcPr>
          <w:p w:rsidR="00E1524B" w:rsidRPr="00E1524B" w:rsidRDefault="00E1524B" w:rsidP="003034A3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52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Цель муниципальной программы:</w:t>
            </w:r>
          </w:p>
          <w:p w:rsidR="00E1524B" w:rsidRPr="00E1524B" w:rsidRDefault="00E1524B" w:rsidP="004563DC">
            <w:pPr>
              <w:pStyle w:val="a0"/>
              <w:numPr>
                <w:ilvl w:val="0"/>
                <w:numId w:val="5"/>
              </w:numPr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52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повышение качества и комфорта проживания граждан на территории сельского поселения </w:t>
            </w:r>
            <w:r w:rsidR="004563DC" w:rsidRPr="004563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Николаевский</w:t>
            </w:r>
            <w:r w:rsidRPr="00E152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сельсовет муниципального района Уфимский район Республики Башкортостан</w:t>
            </w:r>
          </w:p>
          <w:p w:rsidR="00E1524B" w:rsidRPr="00E1524B" w:rsidRDefault="00E1524B" w:rsidP="003034A3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52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Основными задачами муниципальной программы являются:</w:t>
            </w:r>
          </w:p>
          <w:p w:rsidR="00E1524B" w:rsidRPr="00E1524B" w:rsidRDefault="00E1524B" w:rsidP="003034A3">
            <w:pPr>
              <w:pStyle w:val="a0"/>
              <w:numPr>
                <w:ilvl w:val="0"/>
                <w:numId w:val="6"/>
              </w:numPr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52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обеспечение формирования единого облика муниципального образования;</w:t>
            </w:r>
          </w:p>
          <w:p w:rsidR="00E1524B" w:rsidRPr="00E1524B" w:rsidRDefault="00E1524B" w:rsidP="003034A3">
            <w:pPr>
              <w:pStyle w:val="a0"/>
              <w:numPr>
                <w:ilvl w:val="0"/>
                <w:numId w:val="6"/>
              </w:numPr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52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обеспечение создания, содержания и развития объектов благоустройства на территории муниципального образования;</w:t>
            </w:r>
          </w:p>
          <w:p w:rsidR="00E1524B" w:rsidRPr="00E1524B" w:rsidRDefault="00E1524B" w:rsidP="003034A3">
            <w:pPr>
              <w:pStyle w:val="a0"/>
              <w:numPr>
                <w:ilvl w:val="0"/>
                <w:numId w:val="6"/>
              </w:numPr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52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повышение уровня вовлеченности заинтересованных граждан, организаций в реализацию мероприятий по благоустройству территорий муниципального образования.</w:t>
            </w:r>
          </w:p>
          <w:p w:rsidR="00E1524B" w:rsidRDefault="00E1524B" w:rsidP="003034A3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1524B" w:rsidRPr="004563DC" w:rsidTr="007B5E26">
        <w:tc>
          <w:tcPr>
            <w:tcW w:w="2211" w:type="dxa"/>
          </w:tcPr>
          <w:p w:rsidR="007B5E26" w:rsidRPr="007B5E26" w:rsidRDefault="007B5E26" w:rsidP="003034A3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5E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Целевые индикаторы и показатели</w:t>
            </w:r>
          </w:p>
          <w:p w:rsidR="00E1524B" w:rsidRDefault="00E1524B" w:rsidP="003034A3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694" w:type="dxa"/>
          </w:tcPr>
          <w:p w:rsidR="007B5E26" w:rsidRPr="007B5E26" w:rsidRDefault="007B5E26" w:rsidP="003034A3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5E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Показателем программы является:</w:t>
            </w:r>
          </w:p>
          <w:p w:rsidR="007B5E26" w:rsidRPr="007B5E26" w:rsidRDefault="007B5E26" w:rsidP="003034A3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5E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количество дворовых территорий, на которых проведены работы по благоустройству;</w:t>
            </w:r>
          </w:p>
          <w:p w:rsidR="007B5E26" w:rsidRPr="007B5E26" w:rsidRDefault="007B5E26" w:rsidP="003034A3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5E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площадь дворовых территорий, на которых проведены — работы по благоустройству;</w:t>
            </w:r>
          </w:p>
          <w:p w:rsidR="007B5E26" w:rsidRPr="007B5E26" w:rsidRDefault="007B5E26" w:rsidP="003034A3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5E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количество дворовых территорий, на которых проведен ремонт асфальтового покрытия, расширения дорожных проездов, выполнено устройство автомобильных парковок;</w:t>
            </w:r>
          </w:p>
          <w:p w:rsidR="007B5E26" w:rsidRPr="007B5E26" w:rsidRDefault="007B5E26" w:rsidP="003034A3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5E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количество прямых </w:t>
            </w:r>
            <w:proofErr w:type="spellStart"/>
            <w:r w:rsidRPr="007B5E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благополучателей</w:t>
            </w:r>
            <w:proofErr w:type="spellEnd"/>
            <w:r w:rsidRPr="007B5E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(количество жителей, проживающих в МКД, расположенных на благоустроенных дворовых территориях);</w:t>
            </w:r>
          </w:p>
          <w:p w:rsidR="00E1524B" w:rsidRDefault="007B5E26" w:rsidP="003034A3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5E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доля финансового участия населения в мероприятиях, проводимых в рамках Программы.</w:t>
            </w:r>
          </w:p>
        </w:tc>
      </w:tr>
      <w:tr w:rsidR="00E1524B" w:rsidTr="007B5E26">
        <w:trPr>
          <w:trHeight w:val="1248"/>
        </w:trPr>
        <w:tc>
          <w:tcPr>
            <w:tcW w:w="2211" w:type="dxa"/>
          </w:tcPr>
          <w:p w:rsidR="00E1524B" w:rsidRDefault="007B5E26" w:rsidP="003034A3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5E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Сроки и этапы реализации программы</w:t>
            </w:r>
          </w:p>
        </w:tc>
        <w:tc>
          <w:tcPr>
            <w:tcW w:w="7694" w:type="dxa"/>
          </w:tcPr>
          <w:p w:rsidR="00E1524B" w:rsidRDefault="007B5E26" w:rsidP="003034A3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2019 год</w:t>
            </w:r>
          </w:p>
        </w:tc>
      </w:tr>
      <w:tr w:rsidR="00E1524B" w:rsidTr="007B5E26">
        <w:tc>
          <w:tcPr>
            <w:tcW w:w="2211" w:type="dxa"/>
          </w:tcPr>
          <w:p w:rsidR="00E1524B" w:rsidRDefault="007B5E26" w:rsidP="003034A3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5E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Объем и источники финансирования программы</w:t>
            </w:r>
          </w:p>
        </w:tc>
        <w:tc>
          <w:tcPr>
            <w:tcW w:w="7694" w:type="dxa"/>
          </w:tcPr>
          <w:p w:rsidR="007B5E26" w:rsidRPr="007775AA" w:rsidRDefault="007B5E26" w:rsidP="003034A3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7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Общий объем финансирования в 2019 году составляет — </w:t>
            </w:r>
            <w:r w:rsidR="004563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5258940 </w:t>
            </w:r>
            <w:r w:rsidRPr="00777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рублей, в том числе за счет средств:</w:t>
            </w:r>
          </w:p>
          <w:p w:rsidR="007B5E26" w:rsidRPr="007775AA" w:rsidRDefault="007B5E26" w:rsidP="003034A3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7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а) бюджет Республики Башкортостан —</w:t>
            </w:r>
            <w:r w:rsidR="00EB1B6A" w:rsidRPr="00777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4 716 981</w:t>
            </w:r>
            <w:r w:rsidRPr="00777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рублей;</w:t>
            </w:r>
          </w:p>
          <w:p w:rsidR="007B5E26" w:rsidRPr="007775AA" w:rsidRDefault="007B5E26" w:rsidP="003034A3">
            <w:pPr>
              <w:pStyle w:val="a0"/>
              <w:numPr>
                <w:ilvl w:val="0"/>
                <w:numId w:val="7"/>
              </w:numPr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75AA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proofErr w:type="spellEnd"/>
            <w:r w:rsidRPr="007775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75AA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proofErr w:type="spellEnd"/>
            <w:r w:rsidRPr="007775AA">
              <w:rPr>
                <w:rFonts w:ascii="Times New Roman" w:hAnsi="Times New Roman" w:cs="Times New Roman"/>
                <w:sz w:val="28"/>
                <w:szCs w:val="28"/>
              </w:rPr>
              <w:t xml:space="preserve"> —</w:t>
            </w:r>
            <w:r w:rsidR="00EB1B6A" w:rsidRPr="00777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306 109</w:t>
            </w:r>
            <w:r w:rsidRPr="007775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75A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proofErr w:type="spellEnd"/>
            <w:r w:rsidRPr="007775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5E26" w:rsidRPr="007775AA" w:rsidRDefault="007B5E26" w:rsidP="003034A3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75AA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proofErr w:type="spellStart"/>
            <w:proofErr w:type="gramStart"/>
            <w:r w:rsidRPr="007775AA">
              <w:rPr>
                <w:rFonts w:ascii="Times New Roman" w:hAnsi="Times New Roman" w:cs="Times New Roman"/>
                <w:sz w:val="28"/>
                <w:szCs w:val="28"/>
              </w:rPr>
              <w:t>внебюджетные</w:t>
            </w:r>
            <w:proofErr w:type="spellEnd"/>
            <w:proofErr w:type="gramEnd"/>
            <w:r w:rsidRPr="007775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75AA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  <w:proofErr w:type="spellEnd"/>
            <w:r w:rsidRPr="007775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1B6A" w:rsidRPr="007775A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75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1B6A" w:rsidRPr="00777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235 850</w:t>
            </w:r>
            <w:proofErr w:type="spellStart"/>
            <w:r w:rsidRPr="007775A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proofErr w:type="spellEnd"/>
            <w:r w:rsidRPr="007775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524B" w:rsidRPr="007775AA" w:rsidRDefault="00E1524B" w:rsidP="003034A3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</w:p>
        </w:tc>
      </w:tr>
      <w:tr w:rsidR="00E1524B" w:rsidRPr="004563DC" w:rsidTr="007B5E26">
        <w:tc>
          <w:tcPr>
            <w:tcW w:w="2211" w:type="dxa"/>
          </w:tcPr>
          <w:p w:rsidR="00E1524B" w:rsidRDefault="007B5E26" w:rsidP="003034A3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7694" w:type="dxa"/>
          </w:tcPr>
          <w:p w:rsidR="007B5E26" w:rsidRDefault="007B5E26" w:rsidP="003034A3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5E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момент окончания срока действия муниципальной</w:t>
            </w:r>
            <w:r w:rsidRPr="007B5E26">
              <w:rPr>
                <w:lang w:val="ru-RU"/>
              </w:rPr>
              <w:t xml:space="preserve"> </w:t>
            </w:r>
            <w:r w:rsidRPr="007B5E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программы ожидаются следующие зна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чения показателей </w:t>
            </w:r>
            <w:r w:rsidRPr="007B5E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эффективности: </w:t>
            </w:r>
          </w:p>
          <w:p w:rsidR="007B5E26" w:rsidRPr="009A0C8D" w:rsidRDefault="007B5E26" w:rsidP="003034A3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0C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количество реализованных проектов по </w:t>
            </w:r>
            <w:proofErr w:type="gramStart"/>
            <w:r w:rsidRPr="009A0C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комплексному</w:t>
            </w:r>
            <w:proofErr w:type="gramEnd"/>
          </w:p>
          <w:p w:rsidR="00E1524B" w:rsidRDefault="007B5E26" w:rsidP="003034A3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0C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благоустройств</w:t>
            </w:r>
            <w:r w:rsidR="00304A79" w:rsidRPr="009A0C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 дворовых территорий составит 5</w:t>
            </w:r>
            <w:r w:rsidRPr="009A0C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ед.</w:t>
            </w:r>
          </w:p>
        </w:tc>
      </w:tr>
    </w:tbl>
    <w:p w:rsidR="007B5E26" w:rsidRDefault="007B5E26" w:rsidP="003034A3">
      <w:pPr>
        <w:pStyle w:val="a0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43B0C" w:rsidRDefault="007B5E26" w:rsidP="003034A3">
      <w:pPr>
        <w:pStyle w:val="a0"/>
        <w:spacing w:before="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B5E26">
        <w:rPr>
          <w:rFonts w:ascii="Times New Roman" w:hAnsi="Times New Roman" w:cs="Times New Roman"/>
          <w:b/>
          <w:sz w:val="28"/>
          <w:szCs w:val="28"/>
          <w:lang w:val="ru-RU"/>
        </w:rPr>
        <w:t xml:space="preserve">1. </w:t>
      </w:r>
      <w:r w:rsidR="00C74338" w:rsidRPr="007B5E26">
        <w:rPr>
          <w:rFonts w:ascii="Times New Roman" w:hAnsi="Times New Roman" w:cs="Times New Roman"/>
          <w:b/>
          <w:sz w:val="28"/>
          <w:szCs w:val="28"/>
          <w:lang w:val="ru-RU"/>
        </w:rPr>
        <w:t>Краткая характеристика текущего состояния</w:t>
      </w:r>
    </w:p>
    <w:p w:rsidR="009113BB" w:rsidRPr="007B5E26" w:rsidRDefault="009113BB" w:rsidP="003034A3">
      <w:pPr>
        <w:pStyle w:val="a0"/>
        <w:spacing w:before="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43B0C" w:rsidRPr="00E1524B" w:rsidRDefault="00C74338" w:rsidP="003034A3">
      <w:pPr>
        <w:pStyle w:val="FirstParagraph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524B">
        <w:rPr>
          <w:rFonts w:ascii="Times New Roman" w:hAnsi="Times New Roman" w:cs="Times New Roman"/>
          <w:sz w:val="28"/>
          <w:szCs w:val="28"/>
          <w:lang w:val="ru-RU"/>
        </w:rPr>
        <w:t>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городской черты.</w:t>
      </w:r>
    </w:p>
    <w:p w:rsidR="007B5E26" w:rsidRDefault="00C74338" w:rsidP="003034A3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524B">
        <w:rPr>
          <w:rFonts w:ascii="Times New Roman" w:hAnsi="Times New Roman" w:cs="Times New Roman"/>
          <w:sz w:val="28"/>
          <w:szCs w:val="28"/>
          <w:lang w:val="ru-RU"/>
        </w:rPr>
        <w:t xml:space="preserve">В муниципальном образовании насчитывается </w:t>
      </w:r>
      <w:r w:rsidR="007B5E26" w:rsidRPr="007775AA">
        <w:rPr>
          <w:rFonts w:ascii="Times New Roman" w:hAnsi="Times New Roman" w:cs="Times New Roman"/>
          <w:sz w:val="28"/>
          <w:szCs w:val="28"/>
          <w:lang w:val="ru-RU"/>
        </w:rPr>
        <w:t>39</w:t>
      </w:r>
      <w:r w:rsidRPr="00E1524B">
        <w:rPr>
          <w:rFonts w:ascii="Times New Roman" w:hAnsi="Times New Roman" w:cs="Times New Roman"/>
          <w:sz w:val="28"/>
          <w:szCs w:val="28"/>
          <w:lang w:val="ru-RU"/>
        </w:rPr>
        <w:t xml:space="preserve"> многоквартирных домов (далее — МКД). </w:t>
      </w:r>
      <w:proofErr w:type="gramStart"/>
      <w:r w:rsidRPr="00E1524B">
        <w:rPr>
          <w:rFonts w:ascii="Times New Roman" w:hAnsi="Times New Roman" w:cs="Times New Roman"/>
          <w:sz w:val="28"/>
          <w:szCs w:val="28"/>
          <w:lang w:val="ru-RU"/>
        </w:rPr>
        <w:t>Перечень видов работ по комплексному благоустройству дворовых территорий многоквартирных домов включает в себя: капитальный ремонт дворовых территорий с асфальтированием дворовых проездов; устройством парковочных пространств; устройством (ремонтом) тротуаров; установку или замену бордюрного камня; освещение дворовых территорий; установку детских и спортивных площадок с безопасным резиновым покрытием; дополнительное освещение (при необходимости) детской и спортивной площадок;</w:t>
      </w:r>
      <w:proofErr w:type="gramEnd"/>
      <w:r w:rsidRPr="00E1524B">
        <w:rPr>
          <w:rFonts w:ascii="Times New Roman" w:hAnsi="Times New Roman" w:cs="Times New Roman"/>
          <w:sz w:val="28"/>
          <w:szCs w:val="28"/>
          <w:lang w:val="ru-RU"/>
        </w:rPr>
        <w:t xml:space="preserve"> ограждение, в том числе детской и спортивной площадок; озеленение; установку информационного стенда; устройство зон отдыха (скамейки, урны); установку контейнерных площадок (без контейнеров); установку малых архитектурных форм; обустройство систем видеонаблюдения во дворе.</w:t>
      </w:r>
    </w:p>
    <w:p w:rsidR="00643B0C" w:rsidRPr="00E1524B" w:rsidRDefault="00C74338" w:rsidP="003034A3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524B">
        <w:rPr>
          <w:rFonts w:ascii="Times New Roman" w:hAnsi="Times New Roman" w:cs="Times New Roman"/>
          <w:sz w:val="28"/>
          <w:szCs w:val="28"/>
          <w:lang w:val="ru-RU"/>
        </w:rPr>
        <w:t xml:space="preserve">Большинство жилых домов введено в эксплуатацию в </w:t>
      </w:r>
      <w:r w:rsidR="007775AA">
        <w:rPr>
          <w:rFonts w:ascii="Times New Roman" w:hAnsi="Times New Roman" w:cs="Times New Roman"/>
          <w:sz w:val="28"/>
          <w:szCs w:val="28"/>
          <w:lang w:val="ru-RU"/>
        </w:rPr>
        <w:t>1967-1976</w:t>
      </w:r>
      <w:r w:rsidRPr="00E1524B">
        <w:rPr>
          <w:rFonts w:ascii="Times New Roman" w:hAnsi="Times New Roman" w:cs="Times New Roman"/>
          <w:sz w:val="28"/>
          <w:szCs w:val="28"/>
          <w:lang w:val="ru-RU"/>
        </w:rPr>
        <w:t xml:space="preserve"> годах прошлого столетия и внутриквартальные дороги и проезды, расположенные в жилой застройке, не соответствует технологическим, эксплуатационным требованиям. 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сельского поселения.</w:t>
      </w:r>
    </w:p>
    <w:p w:rsidR="00643B0C" w:rsidRPr="00E1524B" w:rsidRDefault="00C74338" w:rsidP="003034A3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524B">
        <w:rPr>
          <w:rFonts w:ascii="Times New Roman" w:hAnsi="Times New Roman" w:cs="Times New Roman"/>
          <w:sz w:val="28"/>
          <w:szCs w:val="28"/>
          <w:lang w:val="ru-RU"/>
        </w:rPr>
        <w:t>Необходимость благоустройства территорий,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населения.</w:t>
      </w:r>
    </w:p>
    <w:p w:rsidR="00643B0C" w:rsidRPr="00E1524B" w:rsidRDefault="00C74338" w:rsidP="003034A3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524B">
        <w:rPr>
          <w:rFonts w:ascii="Times New Roman" w:hAnsi="Times New Roman" w:cs="Times New Roman"/>
          <w:sz w:val="28"/>
          <w:szCs w:val="28"/>
          <w:lang w:val="ru-RU"/>
        </w:rPr>
        <w:t>В существующем жилищном фонде на территории муниципального образования объекты благоустройства дворов за многолетний период эксплуатации пришли в ветхое состояние, и не отвечают современным требованиям, обусловленным нормами Градостроительного и Жилищного кодексов Российской Федерации.</w:t>
      </w:r>
    </w:p>
    <w:p w:rsidR="007B5E26" w:rsidRDefault="00C74338" w:rsidP="003034A3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524B">
        <w:rPr>
          <w:rFonts w:ascii="Times New Roman" w:hAnsi="Times New Roman" w:cs="Times New Roman"/>
          <w:sz w:val="28"/>
          <w:szCs w:val="28"/>
          <w:lang w:val="ru-RU"/>
        </w:rPr>
        <w:t xml:space="preserve">Кроме того, результаты обследований дворовых территории показали, что пришло в негодность асфальтобетонное покрытие внутри дворовых проездов. Отсутствуют специально оборудованные стоянки для автомобилей, что приводит к их хаотичной парковке, в некоторых случаях даже на зеленой зоне. </w:t>
      </w:r>
    </w:p>
    <w:p w:rsidR="007B5E26" w:rsidRDefault="007B5E26" w:rsidP="003034A3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43B0C" w:rsidRDefault="00C74338" w:rsidP="003034A3">
      <w:pPr>
        <w:pStyle w:val="a0"/>
        <w:spacing w:before="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B5E26">
        <w:rPr>
          <w:rFonts w:ascii="Times New Roman" w:hAnsi="Times New Roman" w:cs="Times New Roman"/>
          <w:b/>
          <w:sz w:val="28"/>
          <w:szCs w:val="28"/>
          <w:lang w:val="ru-RU"/>
        </w:rPr>
        <w:t>2. Основные цели и задачи муниципальной программы</w:t>
      </w:r>
    </w:p>
    <w:p w:rsidR="007B5E26" w:rsidRPr="007B5E26" w:rsidRDefault="007B5E26" w:rsidP="003034A3">
      <w:pPr>
        <w:pStyle w:val="a0"/>
        <w:spacing w:before="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43B0C" w:rsidRPr="00E1524B" w:rsidRDefault="00C74338" w:rsidP="003034A3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524B">
        <w:rPr>
          <w:rFonts w:ascii="Times New Roman" w:hAnsi="Times New Roman" w:cs="Times New Roman"/>
          <w:sz w:val="28"/>
          <w:szCs w:val="28"/>
          <w:lang w:val="ru-RU"/>
        </w:rPr>
        <w:t xml:space="preserve">Целью реализации программы является повышение качества и комфорта проживания граждан на территории сельского поселения </w:t>
      </w:r>
      <w:r w:rsidR="007B5E26">
        <w:rPr>
          <w:rFonts w:ascii="Times New Roman" w:hAnsi="Times New Roman" w:cs="Times New Roman"/>
          <w:sz w:val="28"/>
          <w:szCs w:val="28"/>
          <w:lang w:val="ru-RU"/>
        </w:rPr>
        <w:t xml:space="preserve">Николаевский </w:t>
      </w:r>
      <w:r w:rsidRPr="00E1524B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муниципального района Уфимский район Республики Башкортостан.</w:t>
      </w:r>
    </w:p>
    <w:p w:rsidR="007B5E26" w:rsidRDefault="00C74338" w:rsidP="003034A3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524B">
        <w:rPr>
          <w:rFonts w:ascii="Times New Roman" w:hAnsi="Times New Roman" w:cs="Times New Roman"/>
          <w:sz w:val="28"/>
          <w:szCs w:val="28"/>
          <w:lang w:val="ru-RU"/>
        </w:rPr>
        <w:t>Основными задачами муниципальной программы являются:</w:t>
      </w:r>
    </w:p>
    <w:p w:rsidR="007B5E26" w:rsidRDefault="007B5E26" w:rsidP="003034A3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74338" w:rsidRPr="00E1524B">
        <w:rPr>
          <w:rFonts w:ascii="Times New Roman" w:hAnsi="Times New Roman" w:cs="Times New Roman"/>
          <w:sz w:val="28"/>
          <w:szCs w:val="28"/>
          <w:lang w:val="ru-RU"/>
        </w:rPr>
        <w:t>обеспечение формирования единого облика муниципального образования;</w:t>
      </w:r>
    </w:p>
    <w:p w:rsidR="007B5E26" w:rsidRDefault="007B5E26" w:rsidP="003034A3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74338" w:rsidRPr="00E1524B">
        <w:rPr>
          <w:rFonts w:ascii="Times New Roman" w:hAnsi="Times New Roman" w:cs="Times New Roman"/>
          <w:sz w:val="28"/>
          <w:szCs w:val="28"/>
          <w:lang w:val="ru-RU"/>
        </w:rPr>
        <w:t>обеспечение создания, содержания и развития объектов благоустройства на территории муниципального образования;</w:t>
      </w:r>
    </w:p>
    <w:p w:rsidR="00643B0C" w:rsidRPr="00E1524B" w:rsidRDefault="007B5E26" w:rsidP="003034A3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74338" w:rsidRPr="00E1524B">
        <w:rPr>
          <w:rFonts w:ascii="Times New Roman" w:hAnsi="Times New Roman" w:cs="Times New Roman"/>
          <w:sz w:val="28"/>
          <w:szCs w:val="28"/>
          <w:lang w:val="ru-RU"/>
        </w:rPr>
        <w:t>повышение уровня вовлеченности заинтересованных граждан, организаций в реализацию мероприятий по благоустройству территорий муниципального образования.</w:t>
      </w:r>
    </w:p>
    <w:p w:rsidR="00643B0C" w:rsidRPr="00E1524B" w:rsidRDefault="00C74338" w:rsidP="003034A3">
      <w:pPr>
        <w:pStyle w:val="FirstParagraph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524B">
        <w:rPr>
          <w:rFonts w:ascii="Times New Roman" w:hAnsi="Times New Roman" w:cs="Times New Roman"/>
          <w:sz w:val="28"/>
          <w:szCs w:val="28"/>
          <w:lang w:val="ru-RU"/>
        </w:rPr>
        <w:t>Программа подлежит актуализации исходя из фактического финансирования и результатов инвентаризации.</w:t>
      </w:r>
    </w:p>
    <w:p w:rsidR="00643B0C" w:rsidRPr="00E1524B" w:rsidRDefault="00C74338" w:rsidP="003034A3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524B">
        <w:rPr>
          <w:rFonts w:ascii="Times New Roman" w:hAnsi="Times New Roman" w:cs="Times New Roman"/>
          <w:sz w:val="28"/>
          <w:szCs w:val="28"/>
          <w:lang w:val="ru-RU"/>
        </w:rPr>
        <w:t>Остатки денежных средств (экономия), образовавшиеся в результате реализации программы, подлежат перераспределению на другие прошедшие конкурсный отбор проекты по комплексному благоустройству дворовых территорий.</w:t>
      </w:r>
    </w:p>
    <w:p w:rsidR="00643B0C" w:rsidRPr="007B5E26" w:rsidRDefault="00C74338" w:rsidP="003034A3">
      <w:pPr>
        <w:pStyle w:val="Compact"/>
        <w:numPr>
          <w:ilvl w:val="0"/>
          <w:numId w:val="10"/>
        </w:numPr>
        <w:spacing w:before="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B5E26">
        <w:rPr>
          <w:rFonts w:ascii="Times New Roman" w:hAnsi="Times New Roman" w:cs="Times New Roman"/>
          <w:b/>
          <w:sz w:val="28"/>
          <w:szCs w:val="28"/>
        </w:rPr>
        <w:t>Целевые</w:t>
      </w:r>
      <w:proofErr w:type="spellEnd"/>
      <w:r w:rsidRPr="007B5E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5E26">
        <w:rPr>
          <w:rFonts w:ascii="Times New Roman" w:hAnsi="Times New Roman" w:cs="Times New Roman"/>
          <w:b/>
          <w:sz w:val="28"/>
          <w:szCs w:val="28"/>
        </w:rPr>
        <w:t>индикаторы</w:t>
      </w:r>
      <w:proofErr w:type="spellEnd"/>
    </w:p>
    <w:p w:rsidR="007B5E26" w:rsidRPr="007B5E26" w:rsidRDefault="007B5E26" w:rsidP="009113BB">
      <w:pPr>
        <w:pStyle w:val="Compact"/>
        <w:spacing w:before="0" w:after="0"/>
        <w:ind w:left="1189"/>
        <w:rPr>
          <w:rFonts w:ascii="Times New Roman" w:hAnsi="Times New Roman" w:cs="Times New Roman"/>
          <w:b/>
          <w:sz w:val="28"/>
          <w:szCs w:val="28"/>
        </w:rPr>
      </w:pPr>
    </w:p>
    <w:p w:rsidR="007B5E26" w:rsidRDefault="00C74338" w:rsidP="003034A3">
      <w:pPr>
        <w:pStyle w:val="FirstParagraph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524B">
        <w:rPr>
          <w:rFonts w:ascii="Times New Roman" w:hAnsi="Times New Roman" w:cs="Times New Roman"/>
          <w:sz w:val="28"/>
          <w:szCs w:val="28"/>
          <w:lang w:val="ru-RU"/>
        </w:rPr>
        <w:t>Для оценки достижения цели и выполнения задач Программы предлагаются</w:t>
      </w:r>
      <w:r w:rsidR="007656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1524B">
        <w:rPr>
          <w:rFonts w:ascii="Times New Roman" w:hAnsi="Times New Roman" w:cs="Times New Roman"/>
          <w:sz w:val="28"/>
          <w:szCs w:val="28"/>
          <w:lang w:val="ru-RU"/>
        </w:rPr>
        <w:t>следующие индикаторы:</w:t>
      </w:r>
    </w:p>
    <w:p w:rsidR="00643B0C" w:rsidRPr="00E1524B" w:rsidRDefault="007B5E26" w:rsidP="003034A3">
      <w:pPr>
        <w:pStyle w:val="FirstParagraph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74338" w:rsidRPr="00E1524B">
        <w:rPr>
          <w:rFonts w:ascii="Times New Roman" w:hAnsi="Times New Roman" w:cs="Times New Roman"/>
          <w:sz w:val="28"/>
          <w:szCs w:val="28"/>
          <w:lang w:val="ru-RU"/>
        </w:rPr>
        <w:t xml:space="preserve"> количество дворовых территорий, на которых проведены работы по</w:t>
      </w:r>
    </w:p>
    <w:p w:rsidR="007B5E26" w:rsidRDefault="00C74338" w:rsidP="003034A3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524B">
        <w:rPr>
          <w:rFonts w:ascii="Times New Roman" w:hAnsi="Times New Roman" w:cs="Times New Roman"/>
          <w:sz w:val="28"/>
          <w:szCs w:val="28"/>
          <w:lang w:val="ru-RU"/>
        </w:rPr>
        <w:t>благоустройству;</w:t>
      </w:r>
    </w:p>
    <w:p w:rsidR="007B5E26" w:rsidRDefault="007B5E26" w:rsidP="003034A3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74338" w:rsidRPr="00E1524B">
        <w:rPr>
          <w:rFonts w:ascii="Times New Roman" w:hAnsi="Times New Roman" w:cs="Times New Roman"/>
          <w:sz w:val="28"/>
          <w:szCs w:val="28"/>
          <w:lang w:val="ru-RU"/>
        </w:rPr>
        <w:t>площадь дворовых территорий, на которых проведены работы 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4338" w:rsidRPr="00E1524B">
        <w:rPr>
          <w:rFonts w:ascii="Times New Roman" w:hAnsi="Times New Roman" w:cs="Times New Roman"/>
          <w:sz w:val="28"/>
          <w:szCs w:val="28"/>
          <w:lang w:val="ru-RU"/>
        </w:rPr>
        <w:t>благоустройству;</w:t>
      </w:r>
    </w:p>
    <w:p w:rsidR="007B5E26" w:rsidRDefault="007B5E26" w:rsidP="003034A3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74338" w:rsidRPr="00E1524B">
        <w:rPr>
          <w:rFonts w:ascii="Times New Roman" w:hAnsi="Times New Roman" w:cs="Times New Roman"/>
          <w:sz w:val="28"/>
          <w:szCs w:val="28"/>
          <w:lang w:val="ru-RU"/>
        </w:rPr>
        <w:t xml:space="preserve"> количество дворовых территорий, на которых проведен ремонт асфальтового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4338" w:rsidRPr="00E1524B">
        <w:rPr>
          <w:rFonts w:ascii="Times New Roman" w:hAnsi="Times New Roman" w:cs="Times New Roman"/>
          <w:sz w:val="28"/>
          <w:szCs w:val="28"/>
          <w:lang w:val="ru-RU"/>
        </w:rPr>
        <w:t>покрытия, расширения дорожных проездов, выполнено устройство автомобильных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4338" w:rsidRPr="00E1524B">
        <w:rPr>
          <w:rFonts w:ascii="Times New Roman" w:hAnsi="Times New Roman" w:cs="Times New Roman"/>
          <w:sz w:val="28"/>
          <w:szCs w:val="28"/>
          <w:lang w:val="ru-RU"/>
        </w:rPr>
        <w:t>парковок;</w:t>
      </w:r>
    </w:p>
    <w:p w:rsidR="007B5E26" w:rsidRDefault="007B5E26" w:rsidP="003034A3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74338" w:rsidRPr="00E1524B">
        <w:rPr>
          <w:rFonts w:ascii="Times New Roman" w:hAnsi="Times New Roman" w:cs="Times New Roman"/>
          <w:sz w:val="28"/>
          <w:szCs w:val="28"/>
          <w:lang w:val="ru-RU"/>
        </w:rPr>
        <w:t xml:space="preserve"> количество прямых </w:t>
      </w:r>
      <w:proofErr w:type="spellStart"/>
      <w:r w:rsidR="00C74338" w:rsidRPr="00E1524B">
        <w:rPr>
          <w:rFonts w:ascii="Times New Roman" w:hAnsi="Times New Roman" w:cs="Times New Roman"/>
          <w:sz w:val="28"/>
          <w:szCs w:val="28"/>
          <w:lang w:val="ru-RU"/>
        </w:rPr>
        <w:t>благополучателей</w:t>
      </w:r>
      <w:proofErr w:type="spellEnd"/>
      <w:r w:rsidR="00C74338" w:rsidRPr="00E1524B">
        <w:rPr>
          <w:rFonts w:ascii="Times New Roman" w:hAnsi="Times New Roman" w:cs="Times New Roman"/>
          <w:sz w:val="28"/>
          <w:szCs w:val="28"/>
          <w:lang w:val="ru-RU"/>
        </w:rPr>
        <w:t xml:space="preserve"> (количество жителей, проживающих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4338" w:rsidRPr="00E1524B">
        <w:rPr>
          <w:rFonts w:ascii="Times New Roman" w:hAnsi="Times New Roman" w:cs="Times New Roman"/>
          <w:sz w:val="28"/>
          <w:szCs w:val="28"/>
          <w:lang w:val="ru-RU"/>
        </w:rPr>
        <w:t>МКД, расположенных на благоустроенных дворовых территориях);</w:t>
      </w:r>
    </w:p>
    <w:p w:rsidR="007B5E26" w:rsidRDefault="007B5E26" w:rsidP="003034A3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74338" w:rsidRPr="00E1524B">
        <w:rPr>
          <w:rFonts w:ascii="Times New Roman" w:hAnsi="Times New Roman" w:cs="Times New Roman"/>
          <w:sz w:val="28"/>
          <w:szCs w:val="28"/>
          <w:lang w:val="ru-RU"/>
        </w:rPr>
        <w:t>доля финансового участия населения в мероприятиях, проводимых в рамках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4338" w:rsidRPr="00E1524B">
        <w:rPr>
          <w:rFonts w:ascii="Times New Roman" w:hAnsi="Times New Roman" w:cs="Times New Roman"/>
          <w:sz w:val="28"/>
          <w:szCs w:val="28"/>
          <w:lang w:val="ru-RU"/>
        </w:rPr>
        <w:t xml:space="preserve">Программы. </w:t>
      </w:r>
    </w:p>
    <w:p w:rsidR="009113BB" w:rsidRDefault="009113BB" w:rsidP="003034A3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43B0C" w:rsidRDefault="00C74338" w:rsidP="003034A3">
      <w:pPr>
        <w:pStyle w:val="a0"/>
        <w:spacing w:before="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B5E26">
        <w:rPr>
          <w:rFonts w:ascii="Times New Roman" w:hAnsi="Times New Roman" w:cs="Times New Roman"/>
          <w:b/>
          <w:sz w:val="28"/>
          <w:szCs w:val="28"/>
          <w:lang w:val="ru-RU"/>
        </w:rPr>
        <w:t>4. Объем средств, необходимых на реализацию Программы</w:t>
      </w:r>
    </w:p>
    <w:p w:rsidR="007B5E26" w:rsidRPr="007B5E26" w:rsidRDefault="007B5E26" w:rsidP="003034A3">
      <w:pPr>
        <w:pStyle w:val="a0"/>
        <w:spacing w:before="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43B0C" w:rsidRPr="00304A79" w:rsidRDefault="00C74338" w:rsidP="003034A3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1524B">
        <w:rPr>
          <w:rFonts w:ascii="Times New Roman" w:hAnsi="Times New Roman" w:cs="Times New Roman"/>
          <w:sz w:val="28"/>
          <w:szCs w:val="28"/>
          <w:lang w:val="ru-RU"/>
        </w:rPr>
        <w:t xml:space="preserve">Финансовое обеспечение проектов по благоустройству дворовых территорий, осуществляется за счет предоставления субсидий из бюджета Республики Башкортостан, </w:t>
      </w:r>
      <w:proofErr w:type="spellStart"/>
      <w:r w:rsidRPr="00E1524B">
        <w:rPr>
          <w:rFonts w:ascii="Times New Roman" w:hAnsi="Times New Roman" w:cs="Times New Roman"/>
          <w:sz w:val="28"/>
          <w:szCs w:val="28"/>
          <w:lang w:val="ru-RU"/>
        </w:rPr>
        <w:t>софинансирования</w:t>
      </w:r>
      <w:proofErr w:type="spellEnd"/>
      <w:r w:rsidRPr="00E1524B">
        <w:rPr>
          <w:rFonts w:ascii="Times New Roman" w:hAnsi="Times New Roman" w:cs="Times New Roman"/>
          <w:sz w:val="28"/>
          <w:szCs w:val="28"/>
          <w:lang w:val="ru-RU"/>
        </w:rPr>
        <w:t xml:space="preserve"> из бюджета сельского поселения </w:t>
      </w:r>
      <w:r w:rsidR="007B5E26">
        <w:rPr>
          <w:rFonts w:ascii="Times New Roman" w:hAnsi="Times New Roman" w:cs="Times New Roman"/>
          <w:sz w:val="28"/>
          <w:szCs w:val="28"/>
          <w:lang w:val="ru-RU"/>
        </w:rPr>
        <w:t xml:space="preserve">Николаевский </w:t>
      </w:r>
      <w:r w:rsidRPr="00E1524B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муниципального района Уфимский район Республики Башкортостан (местный бюджет) в размере не менее </w:t>
      </w:r>
      <w:r w:rsidRPr="00304A79">
        <w:rPr>
          <w:rFonts w:ascii="Times New Roman" w:hAnsi="Times New Roman" w:cs="Times New Roman"/>
          <w:sz w:val="28"/>
          <w:szCs w:val="28"/>
          <w:lang w:val="ru-RU"/>
        </w:rPr>
        <w:t>5% и со стороны населения в размере не менее 1% от суммы субсидии, выделенной из бюджета Республики Башкортостан.</w:t>
      </w:r>
      <w:proofErr w:type="gramEnd"/>
    </w:p>
    <w:p w:rsidR="007B5E26" w:rsidRPr="00304A79" w:rsidRDefault="00C74338" w:rsidP="003034A3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A79">
        <w:rPr>
          <w:rFonts w:ascii="Times New Roman" w:hAnsi="Times New Roman" w:cs="Times New Roman"/>
          <w:sz w:val="28"/>
          <w:szCs w:val="28"/>
          <w:lang w:val="ru-RU"/>
        </w:rPr>
        <w:t xml:space="preserve">Объем финансовых ресурсов Программы составляет </w:t>
      </w:r>
      <w:r w:rsidR="00EB1B6A" w:rsidRPr="00304A79">
        <w:rPr>
          <w:rFonts w:ascii="Times New Roman" w:hAnsi="Times New Roman" w:cs="Times New Roman"/>
          <w:sz w:val="28"/>
          <w:szCs w:val="28"/>
          <w:lang w:val="ru-RU"/>
        </w:rPr>
        <w:t>5 258 940</w:t>
      </w:r>
      <w:r w:rsidRPr="00304A79">
        <w:rPr>
          <w:rFonts w:ascii="Times New Roman" w:hAnsi="Times New Roman" w:cs="Times New Roman"/>
          <w:sz w:val="28"/>
          <w:szCs w:val="28"/>
          <w:lang w:val="ru-RU"/>
        </w:rPr>
        <w:t xml:space="preserve"> рублей, в том числе:</w:t>
      </w:r>
    </w:p>
    <w:p w:rsidR="007B5E26" w:rsidRPr="00304A79" w:rsidRDefault="007B5E26" w:rsidP="003034A3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A7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74338" w:rsidRPr="00304A79">
        <w:rPr>
          <w:rFonts w:ascii="Times New Roman" w:hAnsi="Times New Roman" w:cs="Times New Roman"/>
          <w:sz w:val="28"/>
          <w:szCs w:val="28"/>
          <w:lang w:val="ru-RU"/>
        </w:rPr>
        <w:t xml:space="preserve"> бюджет Республики Башкортостан — </w:t>
      </w:r>
      <w:r w:rsidR="00EB1B6A" w:rsidRPr="00304A79">
        <w:rPr>
          <w:rFonts w:ascii="Times New Roman" w:hAnsi="Times New Roman" w:cs="Times New Roman"/>
          <w:sz w:val="28"/>
          <w:szCs w:val="28"/>
          <w:lang w:val="ru-RU"/>
        </w:rPr>
        <w:t>4 716 981</w:t>
      </w:r>
      <w:r w:rsidR="00C74338" w:rsidRPr="00304A79">
        <w:rPr>
          <w:rFonts w:ascii="Times New Roman" w:hAnsi="Times New Roman" w:cs="Times New Roman"/>
          <w:sz w:val="28"/>
          <w:szCs w:val="28"/>
          <w:lang w:val="ru-RU"/>
        </w:rPr>
        <w:t xml:space="preserve"> рублей;</w:t>
      </w:r>
    </w:p>
    <w:p w:rsidR="007B5E26" w:rsidRPr="00304A79" w:rsidRDefault="007B5E26" w:rsidP="003034A3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A7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74338" w:rsidRPr="00304A79">
        <w:rPr>
          <w:rFonts w:ascii="Times New Roman" w:hAnsi="Times New Roman" w:cs="Times New Roman"/>
          <w:sz w:val="28"/>
          <w:szCs w:val="28"/>
          <w:lang w:val="ru-RU"/>
        </w:rPr>
        <w:t xml:space="preserve">бюджет сельского поселения </w:t>
      </w:r>
      <w:r w:rsidRPr="00304A79">
        <w:rPr>
          <w:rFonts w:ascii="Times New Roman" w:hAnsi="Times New Roman" w:cs="Times New Roman"/>
          <w:sz w:val="28"/>
          <w:szCs w:val="28"/>
          <w:lang w:val="ru-RU"/>
        </w:rPr>
        <w:t xml:space="preserve">Николаевский </w:t>
      </w:r>
      <w:r w:rsidR="00C74338" w:rsidRPr="00304A79">
        <w:rPr>
          <w:rFonts w:ascii="Times New Roman" w:hAnsi="Times New Roman" w:cs="Times New Roman"/>
          <w:sz w:val="28"/>
          <w:szCs w:val="28"/>
          <w:lang w:val="ru-RU"/>
        </w:rPr>
        <w:t>сельсовет муниципального района Уфимский район Республики Башкор</w:t>
      </w:r>
      <w:r w:rsidR="00EB1B6A" w:rsidRPr="00304A79">
        <w:rPr>
          <w:rFonts w:ascii="Times New Roman" w:hAnsi="Times New Roman" w:cs="Times New Roman"/>
          <w:sz w:val="28"/>
          <w:szCs w:val="28"/>
          <w:lang w:val="ru-RU"/>
        </w:rPr>
        <w:t>тостан (местный бюджет)— 306 109</w:t>
      </w:r>
      <w:r w:rsidR="00C74338" w:rsidRPr="00304A79">
        <w:rPr>
          <w:rFonts w:ascii="Times New Roman" w:hAnsi="Times New Roman" w:cs="Times New Roman"/>
          <w:sz w:val="28"/>
          <w:szCs w:val="28"/>
          <w:lang w:val="ru-RU"/>
        </w:rPr>
        <w:t xml:space="preserve"> рублей;</w:t>
      </w:r>
    </w:p>
    <w:p w:rsidR="00643B0C" w:rsidRDefault="007B5E26" w:rsidP="003034A3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A7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EB1B6A" w:rsidRPr="00304A79">
        <w:rPr>
          <w:rFonts w:ascii="Times New Roman" w:hAnsi="Times New Roman" w:cs="Times New Roman"/>
          <w:sz w:val="28"/>
          <w:szCs w:val="28"/>
          <w:lang w:val="ru-RU"/>
        </w:rPr>
        <w:t xml:space="preserve"> внебюджетные источники – 235 850 </w:t>
      </w:r>
      <w:r w:rsidR="00C74338" w:rsidRPr="00304A79">
        <w:rPr>
          <w:rFonts w:ascii="Times New Roman" w:hAnsi="Times New Roman" w:cs="Times New Roman"/>
          <w:sz w:val="28"/>
          <w:szCs w:val="28"/>
          <w:lang w:val="ru-RU"/>
        </w:rPr>
        <w:t>рублей.</w:t>
      </w:r>
    </w:p>
    <w:p w:rsidR="009113BB" w:rsidRDefault="009113BB" w:rsidP="003034A3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13BB" w:rsidRDefault="009113BB" w:rsidP="003034A3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13BB" w:rsidRPr="00E1524B" w:rsidRDefault="009113BB" w:rsidP="003034A3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43B0C" w:rsidRDefault="00C74338" w:rsidP="003034A3">
      <w:pPr>
        <w:pStyle w:val="a0"/>
        <w:spacing w:before="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B5E26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7B5E26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7B5E2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Мероприятия Программы</w:t>
      </w:r>
    </w:p>
    <w:p w:rsidR="009113BB" w:rsidRPr="007B5E26" w:rsidRDefault="009113BB" w:rsidP="003034A3">
      <w:pPr>
        <w:pStyle w:val="a0"/>
        <w:spacing w:before="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43B0C" w:rsidRDefault="00C74338" w:rsidP="003034A3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524B">
        <w:rPr>
          <w:rFonts w:ascii="Times New Roman" w:hAnsi="Times New Roman" w:cs="Times New Roman"/>
          <w:sz w:val="28"/>
          <w:szCs w:val="28"/>
          <w:lang w:val="ru-RU"/>
        </w:rPr>
        <w:t>Выполнение работ по благоустройству дворовых территорий подразумевает выполнение следующих видов работ: асфальтирование дворовых проездов; устройство парковочных пространств; установка и замена бордюрного камня.</w:t>
      </w:r>
    </w:p>
    <w:p w:rsidR="009113BB" w:rsidRPr="00E1524B" w:rsidRDefault="009113BB" w:rsidP="003034A3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43B0C" w:rsidRDefault="00C74338" w:rsidP="003034A3">
      <w:pPr>
        <w:pStyle w:val="Compact"/>
        <w:numPr>
          <w:ilvl w:val="0"/>
          <w:numId w:val="11"/>
        </w:numPr>
        <w:spacing w:before="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B5E26">
        <w:rPr>
          <w:rFonts w:ascii="Times New Roman" w:hAnsi="Times New Roman" w:cs="Times New Roman"/>
          <w:b/>
          <w:sz w:val="28"/>
          <w:szCs w:val="28"/>
          <w:lang w:val="ru-RU"/>
        </w:rPr>
        <w:t>Порядок расходования финансовых средств на реализацию проектов по благоустройству дворовых территорий</w:t>
      </w:r>
    </w:p>
    <w:p w:rsidR="009113BB" w:rsidRPr="007B5E26" w:rsidRDefault="009113BB" w:rsidP="009113BB">
      <w:pPr>
        <w:pStyle w:val="Compact"/>
        <w:spacing w:before="0" w:after="0"/>
        <w:ind w:left="118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43B0C" w:rsidRPr="00E1524B" w:rsidRDefault="00C74338" w:rsidP="003034A3">
      <w:pPr>
        <w:pStyle w:val="FirstParagraph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524B">
        <w:rPr>
          <w:rFonts w:ascii="Times New Roman" w:hAnsi="Times New Roman" w:cs="Times New Roman"/>
          <w:sz w:val="28"/>
          <w:szCs w:val="28"/>
          <w:lang w:val="ru-RU"/>
        </w:rPr>
        <w:t>6.1. Определение поставщиков (подрядчиков, исполнителей) по благоустройству дворовых территорий МКД, включенных в Адресный перечень, производится в соответствии с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</w:t>
      </w:r>
    </w:p>
    <w:p w:rsidR="00643B0C" w:rsidRPr="00E1524B" w:rsidRDefault="00C74338" w:rsidP="003034A3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524B">
        <w:rPr>
          <w:rFonts w:ascii="Times New Roman" w:hAnsi="Times New Roman" w:cs="Times New Roman"/>
          <w:sz w:val="28"/>
          <w:szCs w:val="28"/>
          <w:lang w:val="ru-RU"/>
        </w:rPr>
        <w:t xml:space="preserve">6.2 Получателем субсидии, а также Заказчиком, уполномоченным осуществлять закупки товаров, работ, услуг в соответствии с законодательством о контрактной системе в сфере закупок товаров, работ, услуг для реализации проектов благоустройства дворовых территорий, включенных в Адресный перечень, является Администрация сельского поселения </w:t>
      </w:r>
      <w:r w:rsidR="007B5E26">
        <w:rPr>
          <w:rFonts w:ascii="Times New Roman" w:hAnsi="Times New Roman" w:cs="Times New Roman"/>
          <w:sz w:val="28"/>
          <w:szCs w:val="28"/>
          <w:lang w:val="ru-RU"/>
        </w:rPr>
        <w:t xml:space="preserve">Николаевский </w:t>
      </w:r>
      <w:r w:rsidRPr="00E1524B">
        <w:rPr>
          <w:rFonts w:ascii="Times New Roman" w:hAnsi="Times New Roman" w:cs="Times New Roman"/>
          <w:sz w:val="28"/>
          <w:szCs w:val="28"/>
          <w:lang w:val="ru-RU"/>
        </w:rPr>
        <w:t>сельсовет муниципального района Уфимский район Республики Башкортостан</w:t>
      </w:r>
    </w:p>
    <w:p w:rsidR="00643B0C" w:rsidRPr="00E1524B" w:rsidRDefault="00C74338" w:rsidP="003034A3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524B">
        <w:rPr>
          <w:rFonts w:ascii="Times New Roman" w:hAnsi="Times New Roman" w:cs="Times New Roman"/>
          <w:sz w:val="28"/>
          <w:szCs w:val="28"/>
          <w:lang w:val="ru-RU"/>
        </w:rPr>
        <w:t xml:space="preserve">6.3. </w:t>
      </w:r>
      <w:proofErr w:type="gramStart"/>
      <w:r w:rsidRPr="00E1524B">
        <w:rPr>
          <w:rFonts w:ascii="Times New Roman" w:hAnsi="Times New Roman" w:cs="Times New Roman"/>
          <w:sz w:val="28"/>
          <w:szCs w:val="28"/>
          <w:lang w:val="ru-RU"/>
        </w:rPr>
        <w:t xml:space="preserve">Оплата по контрактам, заключенным Администрацией сельского поселения </w:t>
      </w:r>
      <w:r w:rsidR="007B5E26" w:rsidRPr="007B5E26">
        <w:rPr>
          <w:rFonts w:ascii="Times New Roman" w:hAnsi="Times New Roman" w:cs="Times New Roman"/>
          <w:sz w:val="28"/>
          <w:szCs w:val="28"/>
          <w:lang w:val="ru-RU"/>
        </w:rPr>
        <w:t>Николаевский</w:t>
      </w:r>
      <w:r w:rsidRPr="00E1524B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муниципального района Уфимский район Республики Башкортостан по результатам конкурсных процедур по выбору подрядных организаций на выполнение работ по благоустройству дворовых территорий МКД, включенных в Адресный перечень, за счет финансового обеспечения из бюджетов Республики Башкортостан, сельского поселения </w:t>
      </w:r>
      <w:r w:rsidR="007B5E26" w:rsidRPr="007B5E26">
        <w:rPr>
          <w:rFonts w:ascii="Times New Roman" w:hAnsi="Times New Roman" w:cs="Times New Roman"/>
          <w:sz w:val="28"/>
          <w:szCs w:val="28"/>
          <w:lang w:val="ru-RU"/>
        </w:rPr>
        <w:t>Николаевский</w:t>
      </w:r>
      <w:r w:rsidR="007B5E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1524B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муниципального района Уфимский район Республики Башкортостан вкладов населения производится на основании актов о</w:t>
      </w:r>
      <w:proofErr w:type="gramEnd"/>
      <w:r w:rsidRPr="00E1524B">
        <w:rPr>
          <w:rFonts w:ascii="Times New Roman" w:hAnsi="Times New Roman" w:cs="Times New Roman"/>
          <w:sz w:val="28"/>
          <w:szCs w:val="28"/>
          <w:lang w:val="ru-RU"/>
        </w:rPr>
        <w:t xml:space="preserve"> приемке выполненных работ (форма КС-2) и справок о стоимости выполненных работ (форма КС-3), согласованных Администрацией сельского поселения </w:t>
      </w:r>
      <w:r w:rsidR="007B5E26" w:rsidRPr="007B5E26">
        <w:rPr>
          <w:rFonts w:ascii="Times New Roman" w:hAnsi="Times New Roman" w:cs="Times New Roman"/>
          <w:sz w:val="28"/>
          <w:szCs w:val="28"/>
          <w:lang w:val="ru-RU"/>
        </w:rPr>
        <w:t>Николаевский</w:t>
      </w:r>
      <w:r w:rsidRPr="00E1524B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муниципального района Уфимский — район Республики Башкортостан и подписанных представителями подрядной организации, а также лицами, которые уполномочены действовать от имени собственников помещений в МКД.</w:t>
      </w:r>
    </w:p>
    <w:p w:rsidR="00643B0C" w:rsidRDefault="00C74338" w:rsidP="003034A3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524B">
        <w:rPr>
          <w:rFonts w:ascii="Times New Roman" w:hAnsi="Times New Roman" w:cs="Times New Roman"/>
          <w:sz w:val="28"/>
          <w:szCs w:val="28"/>
          <w:lang w:val="ru-RU"/>
        </w:rPr>
        <w:t xml:space="preserve">6.4. </w:t>
      </w:r>
      <w:proofErr w:type="gramStart"/>
      <w:r w:rsidRPr="00E1524B">
        <w:rPr>
          <w:rFonts w:ascii="Times New Roman" w:hAnsi="Times New Roman" w:cs="Times New Roman"/>
          <w:sz w:val="28"/>
          <w:szCs w:val="28"/>
          <w:lang w:val="ru-RU"/>
        </w:rPr>
        <w:t>В случае экономии средств, сложившейся по итогам проведения получателем субсидий процедур, связанных с осуществлением закупок товаров, работ, услуг в соответствии с законодательством о контрактной системе в сфере закупок товаров, работ, услуг для обеспечения государственных и муниципальных НУЖД, высвободившийся объем средств, определенный пропорционально внесенному вкладу, подлежит перераспределению на другие проекты по благоустройству дворовых территорий, основанных на местных инициативах, прошедшие конкурсный отбор.</w:t>
      </w:r>
      <w:proofErr w:type="gramEnd"/>
    </w:p>
    <w:p w:rsidR="009113BB" w:rsidRPr="00E1524B" w:rsidRDefault="009113BB" w:rsidP="003034A3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43B0C" w:rsidRDefault="007B5E26" w:rsidP="003034A3">
      <w:pPr>
        <w:pStyle w:val="a0"/>
        <w:spacing w:before="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7.</w:t>
      </w:r>
      <w:r w:rsidR="00C74338" w:rsidRPr="007B5E2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Механизм реализации Программы</w:t>
      </w:r>
    </w:p>
    <w:p w:rsidR="009113BB" w:rsidRPr="007B5E26" w:rsidRDefault="009113BB" w:rsidP="003034A3">
      <w:pPr>
        <w:pStyle w:val="a0"/>
        <w:spacing w:before="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43B0C" w:rsidRPr="00E1524B" w:rsidRDefault="00C74338" w:rsidP="003034A3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524B">
        <w:rPr>
          <w:rFonts w:ascii="Times New Roman" w:hAnsi="Times New Roman" w:cs="Times New Roman"/>
          <w:sz w:val="28"/>
          <w:szCs w:val="28"/>
          <w:lang w:val="ru-RU"/>
        </w:rPr>
        <w:t xml:space="preserve">Механизм реализации Программы </w:t>
      </w:r>
      <w:proofErr w:type="gramStart"/>
      <w:r w:rsidRPr="00E1524B">
        <w:rPr>
          <w:rFonts w:ascii="Times New Roman" w:hAnsi="Times New Roman" w:cs="Times New Roman"/>
          <w:sz w:val="28"/>
          <w:szCs w:val="28"/>
          <w:lang w:val="ru-RU"/>
        </w:rPr>
        <w:t xml:space="preserve">определяется администрацией сельского поселения </w:t>
      </w:r>
      <w:r w:rsidR="007B5E26" w:rsidRPr="007B5E26">
        <w:rPr>
          <w:rFonts w:ascii="Times New Roman" w:hAnsi="Times New Roman" w:cs="Times New Roman"/>
          <w:sz w:val="28"/>
          <w:szCs w:val="28"/>
          <w:lang w:val="ru-RU"/>
        </w:rPr>
        <w:t>Николаевский</w:t>
      </w:r>
      <w:r w:rsidRPr="00E1524B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муниципального района Уфимский район Республики Башкортостан и предусматривает</w:t>
      </w:r>
      <w:proofErr w:type="gramEnd"/>
      <w:r w:rsidRPr="00E1524B">
        <w:rPr>
          <w:rFonts w:ascii="Times New Roman" w:hAnsi="Times New Roman" w:cs="Times New Roman"/>
          <w:sz w:val="28"/>
          <w:szCs w:val="28"/>
          <w:lang w:val="ru-RU"/>
        </w:rPr>
        <w:t xml:space="preserve"> проведение организационных мероприятий, обеспечивающих выполнение Программы.</w:t>
      </w:r>
    </w:p>
    <w:p w:rsidR="00643B0C" w:rsidRDefault="00C74338" w:rsidP="003034A3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524B">
        <w:rPr>
          <w:rFonts w:ascii="Times New Roman" w:hAnsi="Times New Roman" w:cs="Times New Roman"/>
          <w:sz w:val="28"/>
          <w:szCs w:val="28"/>
          <w:lang w:val="ru-RU"/>
        </w:rPr>
        <w:t xml:space="preserve">Реализация Программы осуществляется в соответствии с нормативно-правовыми актами администрации сельского поселения </w:t>
      </w:r>
      <w:r w:rsidR="00844BED" w:rsidRPr="00844BED">
        <w:rPr>
          <w:rFonts w:ascii="Times New Roman" w:hAnsi="Times New Roman" w:cs="Times New Roman"/>
          <w:sz w:val="28"/>
          <w:szCs w:val="28"/>
          <w:lang w:val="ru-RU"/>
        </w:rPr>
        <w:t>Николаевский</w:t>
      </w:r>
      <w:r w:rsidRPr="00E1524B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муниципального района Уфимский район Республики Башкортостан:</w:t>
      </w:r>
    </w:p>
    <w:p w:rsidR="00844BED" w:rsidRDefault="00844BED" w:rsidP="003034A3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74338" w:rsidRPr="00E1524B">
        <w:rPr>
          <w:rFonts w:ascii="Times New Roman" w:hAnsi="Times New Roman" w:cs="Times New Roman"/>
          <w:sz w:val="28"/>
          <w:szCs w:val="28"/>
          <w:lang w:val="ru-RU"/>
        </w:rPr>
        <w:t xml:space="preserve"> разработка и утверждение порядка проведения конкурсного отбора проектов по благоустройству дворовых территорий, подлежащих включению в муниципальные программы</w:t>
      </w:r>
      <w:proofErr w:type="gramStart"/>
      <w:r w:rsidR="00C74338" w:rsidRPr="00E1524B">
        <w:rPr>
          <w:rFonts w:ascii="Times New Roman" w:hAnsi="Times New Roman" w:cs="Times New Roman"/>
          <w:sz w:val="28"/>
          <w:szCs w:val="28"/>
          <w:lang w:val="ru-RU"/>
        </w:rPr>
        <w:t xml:space="preserve"> ;</w:t>
      </w:r>
      <w:proofErr w:type="gramEnd"/>
    </w:p>
    <w:p w:rsidR="00844BED" w:rsidRDefault="00844BED" w:rsidP="003034A3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74338" w:rsidRPr="00E1524B">
        <w:rPr>
          <w:rFonts w:ascii="Times New Roman" w:hAnsi="Times New Roman" w:cs="Times New Roman"/>
          <w:sz w:val="28"/>
          <w:szCs w:val="28"/>
          <w:lang w:val="ru-RU"/>
        </w:rPr>
        <w:t xml:space="preserve"> создание конкурсной комиссии по проведению конкурсного отбора проектов по благоустройству дворовых территорий, подлежащих включению в муниципальные программы ‚ утверждение положения о конкурсной комиссии и ее состава;</w:t>
      </w:r>
    </w:p>
    <w:p w:rsidR="00643B0C" w:rsidRPr="00E1524B" w:rsidRDefault="00844BED" w:rsidP="003034A3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74338" w:rsidRPr="00E1524B">
        <w:rPr>
          <w:rFonts w:ascii="Times New Roman" w:hAnsi="Times New Roman" w:cs="Times New Roman"/>
          <w:sz w:val="28"/>
          <w:szCs w:val="28"/>
          <w:lang w:val="ru-RU"/>
        </w:rPr>
        <w:t xml:space="preserve"> проведение конкурсного отбора проектов по благоустройству дворовых территорий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43B0C" w:rsidRPr="00E1524B" w:rsidRDefault="00C74338" w:rsidP="003034A3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524B">
        <w:rPr>
          <w:rFonts w:ascii="Times New Roman" w:hAnsi="Times New Roman" w:cs="Times New Roman"/>
          <w:sz w:val="28"/>
          <w:szCs w:val="28"/>
          <w:lang w:val="ru-RU"/>
        </w:rPr>
        <w:t xml:space="preserve">Разработчиком и исполнителем Программы является Администрация сельского поселения </w:t>
      </w:r>
      <w:r w:rsidR="00844BED" w:rsidRPr="00844BED">
        <w:rPr>
          <w:rFonts w:ascii="Times New Roman" w:hAnsi="Times New Roman" w:cs="Times New Roman"/>
          <w:sz w:val="28"/>
          <w:szCs w:val="28"/>
          <w:lang w:val="ru-RU"/>
        </w:rPr>
        <w:t>Николаевский</w:t>
      </w:r>
      <w:r w:rsidRPr="00E1524B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муниципального района Уфимский район Республики Башкортостан</w:t>
      </w:r>
    </w:p>
    <w:p w:rsidR="00643B0C" w:rsidRPr="00E1524B" w:rsidRDefault="00C74338" w:rsidP="003034A3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524B">
        <w:rPr>
          <w:rFonts w:ascii="Times New Roman" w:hAnsi="Times New Roman" w:cs="Times New Roman"/>
          <w:sz w:val="28"/>
          <w:szCs w:val="28"/>
          <w:lang w:val="ru-RU"/>
        </w:rPr>
        <w:t>Исполнитель Программы отвечает за реализацию мероприятий Программы, целевое и эффективное использование средств бюджета, выделяемых на их выполнение: обеспечивает согласованность действий исполнителей по подготовке и реализации программных мероприятий: представляет в установленном порядке отчеты о ходе финансирования и реализации соответствующих мероприятий Программы.</w:t>
      </w:r>
    </w:p>
    <w:p w:rsidR="00643B0C" w:rsidRPr="00E1524B" w:rsidRDefault="00C74338" w:rsidP="003034A3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524B">
        <w:rPr>
          <w:rFonts w:ascii="Times New Roman" w:hAnsi="Times New Roman" w:cs="Times New Roman"/>
          <w:sz w:val="28"/>
          <w:szCs w:val="28"/>
          <w:lang w:val="ru-RU"/>
        </w:rPr>
        <w:t>Исполнитель мероприятий Программы несет ответственность за качественное и своевременное их выполнение, целевое и рационально использование средств, предусмотренных Программой, своевременное информирование о реализации Программы.</w:t>
      </w:r>
    </w:p>
    <w:p w:rsidR="00643B0C" w:rsidRPr="00E1524B" w:rsidRDefault="00C74338" w:rsidP="003034A3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524B">
        <w:rPr>
          <w:rFonts w:ascii="Times New Roman" w:hAnsi="Times New Roman" w:cs="Times New Roman"/>
          <w:sz w:val="28"/>
          <w:szCs w:val="28"/>
          <w:lang w:val="ru-RU"/>
        </w:rPr>
        <w:t xml:space="preserve">Исполнитель организует выполнение программных мероприятий путем заключения соответствующих муниципальных контрактов (соглашений, договоров) с подрядными организациями и осуществляет </w:t>
      </w:r>
      <w:proofErr w:type="gramStart"/>
      <w:r w:rsidRPr="00E1524B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E1524B">
        <w:rPr>
          <w:rFonts w:ascii="Times New Roman" w:hAnsi="Times New Roman" w:cs="Times New Roman"/>
          <w:sz w:val="28"/>
          <w:szCs w:val="28"/>
          <w:lang w:val="ru-RU"/>
        </w:rPr>
        <w:t xml:space="preserve"> надлежащим исполнением подрядчиками обязательств по муниципальным контрактам.</w:t>
      </w:r>
    </w:p>
    <w:p w:rsidR="00643B0C" w:rsidRPr="00844BED" w:rsidRDefault="00C74338" w:rsidP="003034A3">
      <w:pPr>
        <w:pStyle w:val="Compact"/>
        <w:numPr>
          <w:ilvl w:val="0"/>
          <w:numId w:val="12"/>
        </w:numPr>
        <w:spacing w:before="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44BED">
        <w:rPr>
          <w:rFonts w:ascii="Times New Roman" w:hAnsi="Times New Roman" w:cs="Times New Roman"/>
          <w:b/>
          <w:sz w:val="28"/>
          <w:szCs w:val="28"/>
        </w:rPr>
        <w:t>Срок</w:t>
      </w:r>
      <w:proofErr w:type="spellEnd"/>
      <w:r w:rsidRPr="00844B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4BED">
        <w:rPr>
          <w:rFonts w:ascii="Times New Roman" w:hAnsi="Times New Roman" w:cs="Times New Roman"/>
          <w:b/>
          <w:sz w:val="28"/>
          <w:szCs w:val="28"/>
        </w:rPr>
        <w:t>реализации</w:t>
      </w:r>
      <w:proofErr w:type="spellEnd"/>
      <w:r w:rsidRPr="00844B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4BED">
        <w:rPr>
          <w:rFonts w:ascii="Times New Roman" w:hAnsi="Times New Roman" w:cs="Times New Roman"/>
          <w:b/>
          <w:sz w:val="28"/>
          <w:szCs w:val="28"/>
        </w:rPr>
        <w:t>Программы</w:t>
      </w:r>
      <w:proofErr w:type="spellEnd"/>
    </w:p>
    <w:p w:rsidR="00844BED" w:rsidRPr="00844BED" w:rsidRDefault="00844BED" w:rsidP="003034A3">
      <w:pPr>
        <w:pStyle w:val="Compact"/>
        <w:spacing w:before="0" w:after="0"/>
        <w:ind w:left="1189"/>
        <w:rPr>
          <w:rFonts w:ascii="Times New Roman" w:hAnsi="Times New Roman" w:cs="Times New Roman"/>
          <w:b/>
          <w:sz w:val="28"/>
          <w:szCs w:val="28"/>
        </w:rPr>
      </w:pPr>
    </w:p>
    <w:p w:rsidR="00643B0C" w:rsidRDefault="00C74338" w:rsidP="003034A3">
      <w:pPr>
        <w:pStyle w:val="FirstParagraph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524B">
        <w:rPr>
          <w:rFonts w:ascii="Times New Roman" w:hAnsi="Times New Roman" w:cs="Times New Roman"/>
          <w:sz w:val="28"/>
          <w:szCs w:val="28"/>
          <w:lang w:val="ru-RU"/>
        </w:rPr>
        <w:t>Реализация Программы предусмотрена на 2019 год.</w:t>
      </w:r>
    </w:p>
    <w:p w:rsidR="00281EDD" w:rsidRPr="00281EDD" w:rsidRDefault="00281EDD" w:rsidP="003034A3">
      <w:pPr>
        <w:pStyle w:val="a0"/>
        <w:spacing w:before="0" w:after="0"/>
        <w:rPr>
          <w:lang w:val="ru-RU"/>
        </w:rPr>
      </w:pPr>
    </w:p>
    <w:p w:rsidR="00844BED" w:rsidRDefault="00844BED" w:rsidP="003034A3">
      <w:pPr>
        <w:pStyle w:val="Compact"/>
        <w:spacing w:before="0" w:after="0"/>
        <w:ind w:left="118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9.</w:t>
      </w:r>
      <w:r w:rsidR="00C74338" w:rsidRPr="00844BED">
        <w:rPr>
          <w:rFonts w:ascii="Times New Roman" w:hAnsi="Times New Roman" w:cs="Times New Roman"/>
          <w:b/>
          <w:sz w:val="28"/>
          <w:szCs w:val="28"/>
          <w:lang w:val="ru-RU"/>
        </w:rPr>
        <w:t>Риски и меры по их управлению с целью минимизации их влияния</w:t>
      </w:r>
      <w:r w:rsidR="00281EDD" w:rsidRPr="00281EDD">
        <w:rPr>
          <w:lang w:val="ru-RU"/>
        </w:rPr>
        <w:t xml:space="preserve"> </w:t>
      </w:r>
      <w:r w:rsidR="00281EDD">
        <w:rPr>
          <w:rFonts w:ascii="Times New Roman" w:hAnsi="Times New Roman" w:cs="Times New Roman"/>
          <w:b/>
          <w:sz w:val="28"/>
          <w:szCs w:val="28"/>
          <w:lang w:val="ru-RU"/>
        </w:rPr>
        <w:t>н</w:t>
      </w:r>
      <w:r w:rsidR="00281EDD" w:rsidRPr="00281EDD">
        <w:rPr>
          <w:rFonts w:ascii="Times New Roman" w:hAnsi="Times New Roman" w:cs="Times New Roman"/>
          <w:b/>
          <w:sz w:val="28"/>
          <w:szCs w:val="28"/>
          <w:lang w:val="ru-RU"/>
        </w:rPr>
        <w:t>а достижение целей Программы</w:t>
      </w:r>
    </w:p>
    <w:p w:rsidR="00281EDD" w:rsidRDefault="00C74338" w:rsidP="003034A3">
      <w:pPr>
        <w:pStyle w:val="Compact"/>
        <w:spacing w:before="0"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1524B">
        <w:rPr>
          <w:rFonts w:ascii="Times New Roman" w:hAnsi="Times New Roman" w:cs="Times New Roman"/>
          <w:sz w:val="28"/>
          <w:szCs w:val="28"/>
          <w:lang w:val="ru-RU"/>
        </w:rPr>
        <w:t>При реализации Программы возможно возникновение следующих рисков, которые могут препятствовать достижению планируемых результатов:</w:t>
      </w:r>
    </w:p>
    <w:p w:rsidR="00281EDD" w:rsidRDefault="00281EDD" w:rsidP="003034A3">
      <w:pPr>
        <w:pStyle w:val="Compact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74338" w:rsidRPr="00E1524B">
        <w:rPr>
          <w:rFonts w:ascii="Times New Roman" w:hAnsi="Times New Roman" w:cs="Times New Roman"/>
          <w:sz w:val="28"/>
          <w:szCs w:val="28"/>
          <w:lang w:val="ru-RU"/>
        </w:rPr>
        <w:t xml:space="preserve"> 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работ; связанные с дефицитом регионального и местного бюджетов и возможностью невыполнения своих обязательств по </w:t>
      </w:r>
      <w:proofErr w:type="spellStart"/>
      <w:r w:rsidR="00C74338" w:rsidRPr="00E1524B">
        <w:rPr>
          <w:rFonts w:ascii="Times New Roman" w:hAnsi="Times New Roman" w:cs="Times New Roman"/>
          <w:sz w:val="28"/>
          <w:szCs w:val="28"/>
          <w:lang w:val="ru-RU"/>
        </w:rPr>
        <w:t>софинансированию</w:t>
      </w:r>
      <w:proofErr w:type="spellEnd"/>
      <w:r w:rsidR="00C74338" w:rsidRPr="00E1524B">
        <w:rPr>
          <w:rFonts w:ascii="Times New Roman" w:hAnsi="Times New Roman" w:cs="Times New Roman"/>
          <w:sz w:val="28"/>
          <w:szCs w:val="28"/>
          <w:lang w:val="ru-RU"/>
        </w:rPr>
        <w:t xml:space="preserve"> мероприятий Программы;</w:t>
      </w:r>
      <w:proofErr w:type="gramEnd"/>
    </w:p>
    <w:p w:rsidR="00281EDD" w:rsidRDefault="00281EDD" w:rsidP="003034A3">
      <w:pPr>
        <w:pStyle w:val="Compact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74338" w:rsidRPr="00E1524B">
        <w:rPr>
          <w:rFonts w:ascii="Times New Roman" w:hAnsi="Times New Roman" w:cs="Times New Roman"/>
          <w:sz w:val="28"/>
          <w:szCs w:val="28"/>
          <w:lang w:val="ru-RU"/>
        </w:rPr>
        <w:t xml:space="preserve"> риск невыполнения исполнителем обязательств, риск низкого качества работ;</w:t>
      </w:r>
    </w:p>
    <w:p w:rsidR="00643B0C" w:rsidRPr="00E1524B" w:rsidRDefault="00281EDD" w:rsidP="003034A3">
      <w:pPr>
        <w:pStyle w:val="Compact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74338" w:rsidRPr="00E1524B">
        <w:rPr>
          <w:rFonts w:ascii="Times New Roman" w:hAnsi="Times New Roman" w:cs="Times New Roman"/>
          <w:sz w:val="28"/>
          <w:szCs w:val="28"/>
          <w:lang w:val="ru-RU"/>
        </w:rPr>
        <w:t>риск, связанный с климатическими условиями (обильные атмосферные осадки в летний период могут нарушить сроки исполнения).</w:t>
      </w:r>
    </w:p>
    <w:p w:rsidR="00643B0C" w:rsidRPr="00E1524B" w:rsidRDefault="00C74338" w:rsidP="003034A3">
      <w:pPr>
        <w:pStyle w:val="FirstParagraph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524B">
        <w:rPr>
          <w:rFonts w:ascii="Times New Roman" w:hAnsi="Times New Roman" w:cs="Times New Roman"/>
          <w:sz w:val="28"/>
          <w:szCs w:val="28"/>
          <w:lang w:val="ru-RU"/>
        </w:rPr>
        <w:t>В целях выявления и минимизации возможных рисков в процессе реализации Программой предлагается: при заключении контрактов предусматривать штрафные санкции или другие меры ответственности за неисполнение договорных обязательств; осуществление мониторинга выполнения Программы.</w:t>
      </w:r>
    </w:p>
    <w:p w:rsidR="00643B0C" w:rsidRDefault="00C74338" w:rsidP="003034A3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524B">
        <w:rPr>
          <w:rFonts w:ascii="Times New Roman" w:hAnsi="Times New Roman" w:cs="Times New Roman"/>
          <w:sz w:val="28"/>
          <w:szCs w:val="28"/>
          <w:lang w:val="ru-RU"/>
        </w:rPr>
        <w:t>При возникновении рисков Программа подлежит корректировке.</w:t>
      </w:r>
    </w:p>
    <w:p w:rsidR="009113BB" w:rsidRPr="00E1524B" w:rsidRDefault="009113BB" w:rsidP="003034A3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43B0C" w:rsidRPr="009113BB" w:rsidRDefault="00C74338" w:rsidP="003034A3">
      <w:pPr>
        <w:pStyle w:val="Compact"/>
        <w:numPr>
          <w:ilvl w:val="0"/>
          <w:numId w:val="15"/>
        </w:numPr>
        <w:spacing w:before="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81EDD">
        <w:rPr>
          <w:rFonts w:ascii="Times New Roman" w:hAnsi="Times New Roman" w:cs="Times New Roman"/>
          <w:b/>
          <w:sz w:val="28"/>
          <w:szCs w:val="28"/>
        </w:rPr>
        <w:t>Прогноз</w:t>
      </w:r>
      <w:proofErr w:type="spellEnd"/>
      <w:r w:rsidRPr="00281E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81EDD">
        <w:rPr>
          <w:rFonts w:ascii="Times New Roman" w:hAnsi="Times New Roman" w:cs="Times New Roman"/>
          <w:b/>
          <w:sz w:val="28"/>
          <w:szCs w:val="28"/>
        </w:rPr>
        <w:t>ожидаемых</w:t>
      </w:r>
      <w:proofErr w:type="spellEnd"/>
      <w:r w:rsidRPr="00281E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81EDD">
        <w:rPr>
          <w:rFonts w:ascii="Times New Roman" w:hAnsi="Times New Roman" w:cs="Times New Roman"/>
          <w:b/>
          <w:sz w:val="28"/>
          <w:szCs w:val="28"/>
        </w:rPr>
        <w:t>результатов</w:t>
      </w:r>
      <w:proofErr w:type="spellEnd"/>
      <w:r w:rsidRPr="00281E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81EDD">
        <w:rPr>
          <w:rFonts w:ascii="Times New Roman" w:hAnsi="Times New Roman" w:cs="Times New Roman"/>
          <w:b/>
          <w:sz w:val="28"/>
          <w:szCs w:val="28"/>
        </w:rPr>
        <w:t>реализации</w:t>
      </w:r>
      <w:proofErr w:type="spellEnd"/>
      <w:r w:rsidRPr="00281E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81EDD">
        <w:rPr>
          <w:rFonts w:ascii="Times New Roman" w:hAnsi="Times New Roman" w:cs="Times New Roman"/>
          <w:b/>
          <w:sz w:val="28"/>
          <w:szCs w:val="28"/>
        </w:rPr>
        <w:t>Программы</w:t>
      </w:r>
      <w:proofErr w:type="spellEnd"/>
    </w:p>
    <w:p w:rsidR="009113BB" w:rsidRPr="00281EDD" w:rsidRDefault="009113BB" w:rsidP="009113BB">
      <w:pPr>
        <w:pStyle w:val="Compact"/>
        <w:spacing w:before="0" w:after="0"/>
        <w:ind w:left="1189"/>
        <w:rPr>
          <w:rFonts w:ascii="Times New Roman" w:hAnsi="Times New Roman" w:cs="Times New Roman"/>
          <w:b/>
          <w:sz w:val="28"/>
          <w:szCs w:val="28"/>
        </w:rPr>
      </w:pPr>
    </w:p>
    <w:p w:rsidR="00643B0C" w:rsidRPr="00E1524B" w:rsidRDefault="00C74338" w:rsidP="003034A3">
      <w:pPr>
        <w:pStyle w:val="FirstParagraph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524B">
        <w:rPr>
          <w:rFonts w:ascii="Times New Roman" w:hAnsi="Times New Roman" w:cs="Times New Roman"/>
          <w:sz w:val="28"/>
          <w:szCs w:val="28"/>
          <w:lang w:val="ru-RU"/>
        </w:rPr>
        <w:t>Прогнозируемые конечные результаты реализации Программы предусматривают повышение уровня благоустройства муниципального образования, улучшение санитарного содержания территорий.</w:t>
      </w:r>
    </w:p>
    <w:p w:rsidR="00643B0C" w:rsidRPr="00E1524B" w:rsidRDefault="00C74338" w:rsidP="003034A3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524B">
        <w:rPr>
          <w:rFonts w:ascii="Times New Roman" w:hAnsi="Times New Roman" w:cs="Times New Roman"/>
          <w:sz w:val="28"/>
          <w:szCs w:val="28"/>
          <w:lang w:val="ru-RU"/>
        </w:rPr>
        <w:t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образования.</w:t>
      </w:r>
    </w:p>
    <w:p w:rsidR="00643B0C" w:rsidRPr="00E1524B" w:rsidRDefault="00C74338" w:rsidP="003034A3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524B">
        <w:rPr>
          <w:rFonts w:ascii="Times New Roman" w:hAnsi="Times New Roman" w:cs="Times New Roman"/>
          <w:sz w:val="28"/>
          <w:szCs w:val="28"/>
          <w:lang w:val="ru-RU"/>
        </w:rPr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281EDD" w:rsidRDefault="00C74338" w:rsidP="003034A3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524B">
        <w:rPr>
          <w:rFonts w:ascii="Times New Roman" w:hAnsi="Times New Roman" w:cs="Times New Roman"/>
          <w:sz w:val="28"/>
          <w:szCs w:val="28"/>
          <w:lang w:val="ru-RU"/>
        </w:rPr>
        <w:t>В результате реализации Программы ожидается:</w:t>
      </w:r>
    </w:p>
    <w:p w:rsidR="00281EDD" w:rsidRDefault="00281EDD" w:rsidP="003034A3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74338" w:rsidRPr="00E1524B">
        <w:rPr>
          <w:rFonts w:ascii="Times New Roman" w:hAnsi="Times New Roman" w:cs="Times New Roman"/>
          <w:sz w:val="28"/>
          <w:szCs w:val="28"/>
          <w:lang w:val="ru-RU"/>
        </w:rPr>
        <w:t xml:space="preserve">создание безопасных и благоприятных условий проживания граждан; </w:t>
      </w:r>
      <w:proofErr w:type="gramStart"/>
      <w:r w:rsidR="00C74338" w:rsidRPr="00E1524B">
        <w:rPr>
          <w:rFonts w:ascii="Times New Roman" w:hAnsi="Times New Roman" w:cs="Times New Roman"/>
          <w:sz w:val="28"/>
          <w:szCs w:val="28"/>
          <w:lang w:val="ru-RU"/>
        </w:rPr>
        <w:t>-с</w:t>
      </w:r>
      <w:proofErr w:type="gramEnd"/>
      <w:r w:rsidR="00C74338" w:rsidRPr="00E1524B">
        <w:rPr>
          <w:rFonts w:ascii="Times New Roman" w:hAnsi="Times New Roman" w:cs="Times New Roman"/>
          <w:sz w:val="28"/>
          <w:szCs w:val="28"/>
          <w:lang w:val="ru-RU"/>
        </w:rPr>
        <w:t>овершенствование эстетического состояния территории муниципального образования;</w:t>
      </w:r>
    </w:p>
    <w:p w:rsidR="00643B0C" w:rsidRPr="00E1524B" w:rsidRDefault="00281EDD" w:rsidP="003034A3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74338" w:rsidRPr="00E1524B">
        <w:rPr>
          <w:rFonts w:ascii="Times New Roman" w:hAnsi="Times New Roman" w:cs="Times New Roman"/>
          <w:sz w:val="28"/>
          <w:szCs w:val="28"/>
          <w:lang w:val="ru-RU"/>
        </w:rPr>
        <w:t>привлечение жителей к благоустройству своих дворовых территорий.</w:t>
      </w:r>
    </w:p>
    <w:p w:rsidR="00281EDD" w:rsidRDefault="00C74338" w:rsidP="003034A3">
      <w:pPr>
        <w:pStyle w:val="FirstParagraph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524B">
        <w:rPr>
          <w:rFonts w:ascii="Times New Roman" w:hAnsi="Times New Roman" w:cs="Times New Roman"/>
          <w:sz w:val="28"/>
          <w:szCs w:val="28"/>
          <w:lang w:val="ru-RU"/>
        </w:rPr>
        <w:t xml:space="preserve">Устройство автомобильный парковок обеспечит безопасность движения транспорта и пешеходов, беспрепятственный проезд спецтехники. </w:t>
      </w:r>
    </w:p>
    <w:p w:rsidR="00281EDD" w:rsidRDefault="00281EDD" w:rsidP="003034A3">
      <w:pPr>
        <w:pStyle w:val="FirstParagraph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43B0C" w:rsidRPr="00E1524B" w:rsidRDefault="00C74338" w:rsidP="003034A3">
      <w:pPr>
        <w:pStyle w:val="FirstParagraph"/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1524B">
        <w:rPr>
          <w:rFonts w:ascii="Times New Roman" w:hAnsi="Times New Roman" w:cs="Times New Roman"/>
          <w:sz w:val="28"/>
          <w:szCs w:val="28"/>
          <w:lang w:val="ru-RU"/>
        </w:rPr>
        <w:t>ПРИЛОЖЕНИЕ</w:t>
      </w:r>
    </w:p>
    <w:p w:rsidR="00281EDD" w:rsidRDefault="00C74338" w:rsidP="003034A3">
      <w:pPr>
        <w:pStyle w:val="a0"/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1524B">
        <w:rPr>
          <w:rFonts w:ascii="Times New Roman" w:hAnsi="Times New Roman" w:cs="Times New Roman"/>
          <w:sz w:val="28"/>
          <w:szCs w:val="28"/>
          <w:lang w:val="ru-RU"/>
        </w:rPr>
        <w:t xml:space="preserve">к муниципальной программе </w:t>
      </w:r>
    </w:p>
    <w:p w:rsidR="00281EDD" w:rsidRDefault="00C74338" w:rsidP="003034A3">
      <w:pPr>
        <w:pStyle w:val="a0"/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1524B">
        <w:rPr>
          <w:rFonts w:ascii="Times New Roman" w:hAnsi="Times New Roman" w:cs="Times New Roman"/>
          <w:sz w:val="28"/>
          <w:szCs w:val="28"/>
          <w:lang w:val="ru-RU"/>
        </w:rPr>
        <w:t>«О реализации в сельском поселении</w:t>
      </w:r>
    </w:p>
    <w:p w:rsidR="00281EDD" w:rsidRDefault="00281EDD" w:rsidP="003034A3">
      <w:pPr>
        <w:pStyle w:val="a0"/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Николаевский </w:t>
      </w:r>
      <w:r w:rsidR="00C74338" w:rsidRPr="00E1524B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</w:t>
      </w:r>
    </w:p>
    <w:p w:rsidR="00281EDD" w:rsidRDefault="00C74338" w:rsidP="003034A3">
      <w:pPr>
        <w:pStyle w:val="a0"/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1524B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района </w:t>
      </w:r>
    </w:p>
    <w:p w:rsidR="00281EDD" w:rsidRDefault="00C74338" w:rsidP="003034A3">
      <w:pPr>
        <w:pStyle w:val="a0"/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1524B">
        <w:rPr>
          <w:rFonts w:ascii="Times New Roman" w:hAnsi="Times New Roman" w:cs="Times New Roman"/>
          <w:sz w:val="28"/>
          <w:szCs w:val="28"/>
          <w:lang w:val="ru-RU"/>
        </w:rPr>
        <w:t xml:space="preserve">Уфимский район Республики Башкортостан </w:t>
      </w:r>
    </w:p>
    <w:p w:rsidR="00281EDD" w:rsidRDefault="00C74338" w:rsidP="003034A3">
      <w:pPr>
        <w:pStyle w:val="a0"/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1524B">
        <w:rPr>
          <w:rFonts w:ascii="Times New Roman" w:hAnsi="Times New Roman" w:cs="Times New Roman"/>
          <w:sz w:val="28"/>
          <w:szCs w:val="28"/>
          <w:lang w:val="ru-RU"/>
        </w:rPr>
        <w:t xml:space="preserve">проектов по комплексному благоустройству </w:t>
      </w:r>
    </w:p>
    <w:p w:rsidR="00281EDD" w:rsidRDefault="00C74338" w:rsidP="003034A3">
      <w:pPr>
        <w:pStyle w:val="a0"/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1524B">
        <w:rPr>
          <w:rFonts w:ascii="Times New Roman" w:hAnsi="Times New Roman" w:cs="Times New Roman"/>
          <w:sz w:val="28"/>
          <w:szCs w:val="28"/>
          <w:lang w:val="ru-RU"/>
        </w:rPr>
        <w:t>дворовых территорий</w:t>
      </w:r>
    </w:p>
    <w:p w:rsidR="00281EDD" w:rsidRDefault="00C74338" w:rsidP="003034A3">
      <w:pPr>
        <w:pStyle w:val="a0"/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1524B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муниципальных образований </w:t>
      </w:r>
    </w:p>
    <w:p w:rsidR="00281EDD" w:rsidRDefault="00C74338" w:rsidP="003034A3">
      <w:pPr>
        <w:pStyle w:val="a0"/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1524B">
        <w:rPr>
          <w:rFonts w:ascii="Times New Roman" w:hAnsi="Times New Roman" w:cs="Times New Roman"/>
          <w:sz w:val="28"/>
          <w:szCs w:val="28"/>
          <w:lang w:val="ru-RU"/>
        </w:rPr>
        <w:t xml:space="preserve">Республики Башкортостан </w:t>
      </w:r>
    </w:p>
    <w:p w:rsidR="00281EDD" w:rsidRDefault="00C74338" w:rsidP="003034A3">
      <w:pPr>
        <w:pStyle w:val="a0"/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1524B">
        <w:rPr>
          <w:rFonts w:ascii="Times New Roman" w:hAnsi="Times New Roman" w:cs="Times New Roman"/>
          <w:sz w:val="28"/>
          <w:szCs w:val="28"/>
          <w:lang w:val="ru-RU"/>
        </w:rPr>
        <w:t>«Башкирские дворики»,</w:t>
      </w:r>
    </w:p>
    <w:p w:rsidR="00281EDD" w:rsidRDefault="00C74338" w:rsidP="003034A3">
      <w:pPr>
        <w:pStyle w:val="a0"/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152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E1524B">
        <w:rPr>
          <w:rFonts w:ascii="Times New Roman" w:hAnsi="Times New Roman" w:cs="Times New Roman"/>
          <w:sz w:val="28"/>
          <w:szCs w:val="28"/>
          <w:lang w:val="ru-RU"/>
        </w:rPr>
        <w:t>утвержденной</w:t>
      </w:r>
      <w:proofErr w:type="gramEnd"/>
      <w:r w:rsidRPr="00E1524B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постановлением</w:t>
      </w:r>
    </w:p>
    <w:p w:rsidR="00281EDD" w:rsidRDefault="00281EDD" w:rsidP="003034A3">
      <w:pPr>
        <w:pStyle w:val="a0"/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главы </w:t>
      </w:r>
      <w:r w:rsidR="00C74338" w:rsidRPr="00E1524B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</w:p>
    <w:p w:rsidR="00281EDD" w:rsidRDefault="00C74338" w:rsidP="003034A3">
      <w:pPr>
        <w:pStyle w:val="a0"/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152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1EDD">
        <w:rPr>
          <w:rFonts w:ascii="Times New Roman" w:hAnsi="Times New Roman" w:cs="Times New Roman"/>
          <w:sz w:val="28"/>
          <w:szCs w:val="28"/>
          <w:lang w:val="ru-RU"/>
        </w:rPr>
        <w:t xml:space="preserve">Николаевский </w:t>
      </w:r>
      <w:r w:rsidRPr="00E1524B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муниципального района</w:t>
      </w:r>
    </w:p>
    <w:p w:rsidR="00281EDD" w:rsidRDefault="00C74338" w:rsidP="003034A3">
      <w:pPr>
        <w:pStyle w:val="a0"/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1524B">
        <w:rPr>
          <w:rFonts w:ascii="Times New Roman" w:hAnsi="Times New Roman" w:cs="Times New Roman"/>
          <w:sz w:val="28"/>
          <w:szCs w:val="28"/>
          <w:lang w:val="ru-RU"/>
        </w:rPr>
        <w:t xml:space="preserve"> Уфимский район Республики Башкортостан </w:t>
      </w:r>
    </w:p>
    <w:p w:rsidR="00643B0C" w:rsidRPr="00E1524B" w:rsidRDefault="00C74338" w:rsidP="003034A3">
      <w:pPr>
        <w:pStyle w:val="a0"/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1524B">
        <w:rPr>
          <w:rFonts w:ascii="Times New Roman" w:hAnsi="Times New Roman" w:cs="Times New Roman"/>
          <w:sz w:val="28"/>
          <w:szCs w:val="28"/>
          <w:lang w:val="ru-RU"/>
        </w:rPr>
        <w:t>от «</w:t>
      </w:r>
      <w:r w:rsidR="00281EDD">
        <w:rPr>
          <w:rFonts w:ascii="Times New Roman" w:hAnsi="Times New Roman" w:cs="Times New Roman"/>
          <w:sz w:val="28"/>
          <w:szCs w:val="28"/>
          <w:lang w:val="ru-RU"/>
        </w:rPr>
        <w:t>13</w:t>
      </w:r>
      <w:r w:rsidRPr="00E1524B">
        <w:rPr>
          <w:rFonts w:ascii="Times New Roman" w:hAnsi="Times New Roman" w:cs="Times New Roman"/>
          <w:sz w:val="28"/>
          <w:szCs w:val="28"/>
          <w:lang w:val="ru-RU"/>
        </w:rPr>
        <w:t>» ма</w:t>
      </w:r>
      <w:r w:rsidR="00281EDD">
        <w:rPr>
          <w:rFonts w:ascii="Times New Roman" w:hAnsi="Times New Roman" w:cs="Times New Roman"/>
          <w:sz w:val="28"/>
          <w:szCs w:val="28"/>
          <w:lang w:val="ru-RU"/>
        </w:rPr>
        <w:t xml:space="preserve">я </w:t>
      </w:r>
      <w:r w:rsidRPr="00E1524B">
        <w:rPr>
          <w:rFonts w:ascii="Times New Roman" w:hAnsi="Times New Roman" w:cs="Times New Roman"/>
          <w:sz w:val="28"/>
          <w:szCs w:val="28"/>
          <w:lang w:val="ru-RU"/>
        </w:rPr>
        <w:t xml:space="preserve"> 2019 г. № 4</w:t>
      </w:r>
      <w:r w:rsidR="00281EDD">
        <w:rPr>
          <w:rFonts w:ascii="Times New Roman" w:hAnsi="Times New Roman" w:cs="Times New Roman"/>
          <w:sz w:val="28"/>
          <w:szCs w:val="28"/>
          <w:lang w:val="ru-RU"/>
        </w:rPr>
        <w:t>1</w:t>
      </w:r>
    </w:p>
    <w:p w:rsidR="003034A3" w:rsidRDefault="00C74338" w:rsidP="003034A3">
      <w:pPr>
        <w:pStyle w:val="a0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1524B">
        <w:rPr>
          <w:rFonts w:ascii="Times New Roman" w:hAnsi="Times New Roman" w:cs="Times New Roman"/>
          <w:sz w:val="28"/>
          <w:szCs w:val="28"/>
          <w:lang w:val="ru-RU"/>
        </w:rPr>
        <w:t>СВЕДЕНИЯ</w:t>
      </w:r>
    </w:p>
    <w:p w:rsidR="00643B0C" w:rsidRDefault="00C74338" w:rsidP="003034A3">
      <w:pPr>
        <w:pStyle w:val="a0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1524B">
        <w:rPr>
          <w:rFonts w:ascii="Times New Roman" w:hAnsi="Times New Roman" w:cs="Times New Roman"/>
          <w:sz w:val="28"/>
          <w:szCs w:val="28"/>
          <w:lang w:val="ru-RU"/>
        </w:rPr>
        <w:t xml:space="preserve">о показателях (индикаторах) муниципальной программы «О реализации в сельском поселении </w:t>
      </w:r>
      <w:r w:rsidR="003034A3">
        <w:rPr>
          <w:rFonts w:ascii="Times New Roman" w:hAnsi="Times New Roman" w:cs="Times New Roman"/>
          <w:sz w:val="28"/>
          <w:szCs w:val="28"/>
          <w:lang w:val="ru-RU"/>
        </w:rPr>
        <w:t xml:space="preserve">Николаевский </w:t>
      </w:r>
      <w:r w:rsidRPr="00E1524B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муниципального района Уфимский район Республики Башкортостан проектов по комплексному благоустройству дворовых территорий муниципальных образований Республики Башкортостан «Башкирские дворики»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59"/>
        <w:gridCol w:w="3993"/>
        <w:gridCol w:w="2476"/>
        <w:gridCol w:w="2477"/>
      </w:tblGrid>
      <w:tr w:rsidR="003034A3" w:rsidTr="003034A3">
        <w:tc>
          <w:tcPr>
            <w:tcW w:w="959" w:type="dxa"/>
          </w:tcPr>
          <w:p w:rsidR="003034A3" w:rsidRDefault="003034A3" w:rsidP="003034A3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/п</w:t>
            </w:r>
          </w:p>
        </w:tc>
        <w:tc>
          <w:tcPr>
            <w:tcW w:w="3993" w:type="dxa"/>
          </w:tcPr>
          <w:p w:rsidR="003034A3" w:rsidRDefault="003034A3" w:rsidP="003034A3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34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индикатора (показателя)</w:t>
            </w:r>
          </w:p>
        </w:tc>
        <w:tc>
          <w:tcPr>
            <w:tcW w:w="2476" w:type="dxa"/>
          </w:tcPr>
          <w:p w:rsidR="003034A3" w:rsidRDefault="003034A3" w:rsidP="003034A3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34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Единица измерения</w:t>
            </w:r>
          </w:p>
        </w:tc>
        <w:tc>
          <w:tcPr>
            <w:tcW w:w="2477" w:type="dxa"/>
          </w:tcPr>
          <w:p w:rsidR="003034A3" w:rsidRDefault="003034A3" w:rsidP="003034A3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Значение показателей</w:t>
            </w:r>
          </w:p>
        </w:tc>
      </w:tr>
      <w:tr w:rsidR="003034A3" w:rsidTr="003034A3">
        <w:tc>
          <w:tcPr>
            <w:tcW w:w="959" w:type="dxa"/>
          </w:tcPr>
          <w:p w:rsidR="003034A3" w:rsidRDefault="003034A3" w:rsidP="003034A3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993" w:type="dxa"/>
          </w:tcPr>
          <w:p w:rsidR="003034A3" w:rsidRDefault="003034A3" w:rsidP="003034A3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34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дворовых территорий, на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034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которых проведены работы по благоустройству</w:t>
            </w:r>
          </w:p>
        </w:tc>
        <w:tc>
          <w:tcPr>
            <w:tcW w:w="2476" w:type="dxa"/>
          </w:tcPr>
          <w:p w:rsidR="003034A3" w:rsidRDefault="003034A3" w:rsidP="003034A3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477" w:type="dxa"/>
          </w:tcPr>
          <w:p w:rsidR="003034A3" w:rsidRPr="003034A3" w:rsidRDefault="007775AA" w:rsidP="003034A3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304A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3034A3" w:rsidTr="003034A3">
        <w:tc>
          <w:tcPr>
            <w:tcW w:w="959" w:type="dxa"/>
          </w:tcPr>
          <w:p w:rsidR="003034A3" w:rsidRDefault="003034A3" w:rsidP="003034A3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993" w:type="dxa"/>
          </w:tcPr>
          <w:p w:rsidR="003034A3" w:rsidRDefault="003034A3" w:rsidP="003034A3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34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Площадь дворовых территорий, на которых проведены работы по благоустройству</w:t>
            </w:r>
          </w:p>
        </w:tc>
        <w:tc>
          <w:tcPr>
            <w:tcW w:w="2476" w:type="dxa"/>
          </w:tcPr>
          <w:p w:rsidR="003034A3" w:rsidRDefault="003034A3" w:rsidP="003034A3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2477" w:type="dxa"/>
          </w:tcPr>
          <w:p w:rsidR="003034A3" w:rsidRPr="003034A3" w:rsidRDefault="009A0C8D" w:rsidP="003034A3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9A0C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4905</w:t>
            </w:r>
          </w:p>
        </w:tc>
      </w:tr>
      <w:tr w:rsidR="003034A3" w:rsidTr="003034A3">
        <w:tc>
          <w:tcPr>
            <w:tcW w:w="959" w:type="dxa"/>
          </w:tcPr>
          <w:p w:rsidR="003034A3" w:rsidRDefault="003034A3" w:rsidP="003034A3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993" w:type="dxa"/>
          </w:tcPr>
          <w:p w:rsidR="003034A3" w:rsidRDefault="003034A3" w:rsidP="003034A3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34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дворовых территорий, на</w:t>
            </w:r>
            <w:proofErr w:type="gramStart"/>
            <w:r w:rsidRPr="003034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  <w:r w:rsidRPr="003034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3034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proofErr w:type="gramEnd"/>
            <w:r w:rsidRPr="003034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оторых проведен ремонт асфальтового покрытия, выполнено  устройство автомобильных парковок</w:t>
            </w:r>
          </w:p>
        </w:tc>
        <w:tc>
          <w:tcPr>
            <w:tcW w:w="2476" w:type="dxa"/>
          </w:tcPr>
          <w:p w:rsidR="003034A3" w:rsidRDefault="003034A3" w:rsidP="003034A3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477" w:type="dxa"/>
          </w:tcPr>
          <w:p w:rsidR="003034A3" w:rsidRPr="003034A3" w:rsidRDefault="007775AA" w:rsidP="003034A3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304A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3034A3" w:rsidTr="003034A3">
        <w:tc>
          <w:tcPr>
            <w:tcW w:w="959" w:type="dxa"/>
          </w:tcPr>
          <w:p w:rsidR="003034A3" w:rsidRDefault="003034A3" w:rsidP="003034A3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993" w:type="dxa"/>
          </w:tcPr>
          <w:p w:rsidR="003034A3" w:rsidRDefault="003034A3" w:rsidP="003034A3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34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Количество прямых </w:t>
            </w:r>
            <w:proofErr w:type="spellStart"/>
            <w:r w:rsidRPr="003034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благополучателей</w:t>
            </w:r>
            <w:proofErr w:type="spellEnd"/>
            <w:r w:rsidRPr="003034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(количество жителей, проживающих в МКД, расположенных на благоустроенных дворовых территориях)</w:t>
            </w:r>
          </w:p>
        </w:tc>
        <w:tc>
          <w:tcPr>
            <w:tcW w:w="2476" w:type="dxa"/>
          </w:tcPr>
          <w:p w:rsidR="003034A3" w:rsidRDefault="003034A3" w:rsidP="003034A3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Чел.</w:t>
            </w:r>
          </w:p>
        </w:tc>
        <w:tc>
          <w:tcPr>
            <w:tcW w:w="2477" w:type="dxa"/>
          </w:tcPr>
          <w:p w:rsidR="003034A3" w:rsidRPr="003034A3" w:rsidRDefault="003034A3" w:rsidP="003034A3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304A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391</w:t>
            </w:r>
          </w:p>
        </w:tc>
      </w:tr>
      <w:tr w:rsidR="003034A3" w:rsidTr="003034A3">
        <w:tc>
          <w:tcPr>
            <w:tcW w:w="959" w:type="dxa"/>
          </w:tcPr>
          <w:p w:rsidR="003034A3" w:rsidRDefault="003034A3" w:rsidP="003034A3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993" w:type="dxa"/>
          </w:tcPr>
          <w:p w:rsidR="003034A3" w:rsidRPr="003034A3" w:rsidRDefault="003034A3" w:rsidP="003034A3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34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Доля финансового участия  (</w:t>
            </w:r>
            <w:proofErr w:type="spellStart"/>
            <w:r w:rsidRPr="003034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софинансирование</w:t>
            </w:r>
            <w:proofErr w:type="spellEnd"/>
            <w:r w:rsidRPr="003034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 населения (от суммы субсидии, выделенной из бюджета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034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Республики Башкортостан)</w:t>
            </w:r>
          </w:p>
          <w:p w:rsidR="003034A3" w:rsidRDefault="003034A3" w:rsidP="003034A3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76" w:type="dxa"/>
          </w:tcPr>
          <w:p w:rsidR="003034A3" w:rsidRDefault="003034A3" w:rsidP="003034A3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%</w:t>
            </w:r>
          </w:p>
        </w:tc>
        <w:tc>
          <w:tcPr>
            <w:tcW w:w="2477" w:type="dxa"/>
          </w:tcPr>
          <w:p w:rsidR="003034A3" w:rsidRPr="003034A3" w:rsidRDefault="003034A3" w:rsidP="003034A3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304A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1%</w:t>
            </w:r>
          </w:p>
        </w:tc>
      </w:tr>
    </w:tbl>
    <w:p w:rsidR="003034A3" w:rsidRDefault="003034A3" w:rsidP="003034A3">
      <w:pPr>
        <w:pStyle w:val="a0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43B0C" w:rsidRPr="00E1524B" w:rsidRDefault="00643B0C" w:rsidP="003034A3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643B0C" w:rsidRPr="00E1524B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F4E" w:rsidRDefault="00FB7F4E">
      <w:pPr>
        <w:spacing w:after="0"/>
      </w:pPr>
      <w:r>
        <w:separator/>
      </w:r>
    </w:p>
  </w:endnote>
  <w:endnote w:type="continuationSeparator" w:id="0">
    <w:p w:rsidR="00FB7F4E" w:rsidRDefault="00FB7F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F4E" w:rsidRDefault="00FB7F4E">
      <w:r>
        <w:separator/>
      </w:r>
    </w:p>
  </w:footnote>
  <w:footnote w:type="continuationSeparator" w:id="0">
    <w:p w:rsidR="00FB7F4E" w:rsidRDefault="00FB7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F4B0CC"/>
    <w:multiLevelType w:val="multilevel"/>
    <w:tmpl w:val="4FB899B0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823846F4"/>
    <w:multiLevelType w:val="multilevel"/>
    <w:tmpl w:val="19FEA5CC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A0B093E5"/>
    <w:multiLevelType w:val="multilevel"/>
    <w:tmpl w:val="1504BFA0"/>
    <w:lvl w:ilvl="0">
      <w:start w:val="6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CE504811"/>
    <w:multiLevelType w:val="multilevel"/>
    <w:tmpl w:val="E67494DC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E17F69BA"/>
    <w:multiLevelType w:val="multilevel"/>
    <w:tmpl w:val="9D401AC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EC23CAF4"/>
    <w:multiLevelType w:val="multilevel"/>
    <w:tmpl w:val="47B4484E"/>
    <w:lvl w:ilvl="0">
      <w:start w:val="1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0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0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0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0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0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F2654E19"/>
    <w:multiLevelType w:val="multilevel"/>
    <w:tmpl w:val="6ADCE4CC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F8D7232F"/>
    <w:multiLevelType w:val="multilevel"/>
    <w:tmpl w:val="FDA08850"/>
    <w:lvl w:ilvl="0">
      <w:start w:val="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8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8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8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8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FA072C46"/>
    <w:multiLevelType w:val="multilevel"/>
    <w:tmpl w:val="E264D912"/>
    <w:lvl w:ilvl="0">
      <w:start w:val="9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9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9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9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9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9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F08EA0"/>
    <w:multiLevelType w:val="multilevel"/>
    <w:tmpl w:val="2A1E0988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136716A"/>
    <w:multiLevelType w:val="multilevel"/>
    <w:tmpl w:val="284EC09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9"/>
  </w:num>
  <w:num w:numId="5">
    <w:abstractNumId w:val="9"/>
  </w:num>
  <w:num w:numId="6">
    <w:abstractNumId w:val="9"/>
  </w:num>
  <w:num w:numId="7">
    <w:abstractNumId w:val="2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9">
    <w:abstractNumId w:val="9"/>
  </w:num>
  <w:num w:numId="10">
    <w:abstractNumId w:val="0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11">
    <w:abstractNumId w:val="6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2">
    <w:abstractNumId w:val="7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</w:num>
  <w:num w:numId="13">
    <w:abstractNumId w:val="8"/>
    <w:lvlOverride w:ilvl="0">
      <w:startOverride w:val="9"/>
    </w:lvlOverride>
    <w:lvlOverride w:ilvl="1">
      <w:startOverride w:val="9"/>
    </w:lvlOverride>
    <w:lvlOverride w:ilvl="2">
      <w:startOverride w:val="9"/>
    </w:lvlOverride>
    <w:lvlOverride w:ilvl="3">
      <w:startOverride w:val="9"/>
    </w:lvlOverride>
    <w:lvlOverride w:ilvl="4">
      <w:startOverride w:val="9"/>
    </w:lvlOverride>
    <w:lvlOverride w:ilvl="5">
      <w:startOverride w:val="9"/>
    </w:lvlOverride>
    <w:lvlOverride w:ilvl="6">
      <w:startOverride w:val="9"/>
    </w:lvlOverride>
  </w:num>
  <w:num w:numId="14">
    <w:abstractNumId w:val="9"/>
  </w:num>
  <w:num w:numId="15">
    <w:abstractNumId w:val="5"/>
    <w:lvlOverride w:ilvl="0">
      <w:startOverride w:val="10"/>
    </w:lvlOverride>
    <w:lvlOverride w:ilvl="1">
      <w:startOverride w:val="10"/>
    </w:lvlOverride>
    <w:lvlOverride w:ilvl="2">
      <w:startOverride w:val="10"/>
    </w:lvlOverride>
    <w:lvlOverride w:ilvl="3">
      <w:startOverride w:val="10"/>
    </w:lvlOverride>
    <w:lvlOverride w:ilvl="4">
      <w:startOverride w:val="10"/>
    </w:lvlOverride>
    <w:lvlOverride w:ilvl="5">
      <w:startOverride w:val="10"/>
    </w:lvlOverride>
    <w:lvlOverride w:ilvl="6">
      <w:startOverride w:val="10"/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11C8B"/>
    <w:rsid w:val="00254545"/>
    <w:rsid w:val="00281EDD"/>
    <w:rsid w:val="002D61CC"/>
    <w:rsid w:val="003034A3"/>
    <w:rsid w:val="00304A79"/>
    <w:rsid w:val="004563DC"/>
    <w:rsid w:val="004E29B3"/>
    <w:rsid w:val="004F191B"/>
    <w:rsid w:val="00590D07"/>
    <w:rsid w:val="00643B0C"/>
    <w:rsid w:val="007656F8"/>
    <w:rsid w:val="007775AA"/>
    <w:rsid w:val="00784D58"/>
    <w:rsid w:val="007B5E26"/>
    <w:rsid w:val="00844BED"/>
    <w:rsid w:val="008D6863"/>
    <w:rsid w:val="009113BB"/>
    <w:rsid w:val="009A0C8D"/>
    <w:rsid w:val="00B86B75"/>
    <w:rsid w:val="00BC48D5"/>
    <w:rsid w:val="00C36279"/>
    <w:rsid w:val="00C74338"/>
    <w:rsid w:val="00D841DA"/>
    <w:rsid w:val="00E1524B"/>
    <w:rsid w:val="00E315A3"/>
    <w:rsid w:val="00EB1B6A"/>
    <w:rsid w:val="00F9465E"/>
    <w:rsid w:val="00FB7F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4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6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</w:style>
  <w:style w:type="paragraph" w:styleId="a8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a">
    <w:name w:val="caption"/>
    <w:basedOn w:val="a"/>
    <w:link w:val="ab"/>
    <w:pPr>
      <w:spacing w:after="120"/>
    </w:pPr>
    <w:rPr>
      <w:i/>
    </w:rPr>
  </w:style>
  <w:style w:type="paragraph" w:customStyle="1" w:styleId="TableCaption">
    <w:name w:val="Table Caption"/>
    <w:basedOn w:val="aa"/>
    <w:pPr>
      <w:keepNext/>
    </w:pPr>
  </w:style>
  <w:style w:type="paragraph" w:customStyle="1" w:styleId="ImageCaption">
    <w:name w:val="Image Caption"/>
    <w:basedOn w:val="aa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b">
    <w:name w:val="Название объекта Знак"/>
    <w:basedOn w:val="a1"/>
    <w:link w:val="aa"/>
  </w:style>
  <w:style w:type="character" w:customStyle="1" w:styleId="VerbatimChar">
    <w:name w:val="Verbatim Char"/>
    <w:basedOn w:val="ab"/>
    <w:link w:val="SourceCode"/>
    <w:rPr>
      <w:rFonts w:ascii="Consolas" w:hAnsi="Consolas"/>
      <w:sz w:val="22"/>
    </w:rPr>
  </w:style>
  <w:style w:type="character" w:styleId="ac">
    <w:name w:val="footnote reference"/>
    <w:basedOn w:val="ab"/>
    <w:rPr>
      <w:vertAlign w:val="superscript"/>
    </w:rPr>
  </w:style>
  <w:style w:type="character" w:styleId="ad">
    <w:name w:val="Hyperlink"/>
    <w:basedOn w:val="ab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table" w:styleId="af">
    <w:name w:val="Table Grid"/>
    <w:basedOn w:val="a2"/>
    <w:rsid w:val="00E1524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rsid w:val="007656F8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765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4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6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</w:style>
  <w:style w:type="paragraph" w:styleId="a8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a">
    <w:name w:val="caption"/>
    <w:basedOn w:val="a"/>
    <w:link w:val="ab"/>
    <w:pPr>
      <w:spacing w:after="120"/>
    </w:pPr>
    <w:rPr>
      <w:i/>
    </w:rPr>
  </w:style>
  <w:style w:type="paragraph" w:customStyle="1" w:styleId="TableCaption">
    <w:name w:val="Table Caption"/>
    <w:basedOn w:val="aa"/>
    <w:pPr>
      <w:keepNext/>
    </w:pPr>
  </w:style>
  <w:style w:type="paragraph" w:customStyle="1" w:styleId="ImageCaption">
    <w:name w:val="Image Caption"/>
    <w:basedOn w:val="aa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b">
    <w:name w:val="Название объекта Знак"/>
    <w:basedOn w:val="a1"/>
    <w:link w:val="aa"/>
  </w:style>
  <w:style w:type="character" w:customStyle="1" w:styleId="VerbatimChar">
    <w:name w:val="Verbatim Char"/>
    <w:basedOn w:val="ab"/>
    <w:link w:val="SourceCode"/>
    <w:rPr>
      <w:rFonts w:ascii="Consolas" w:hAnsi="Consolas"/>
      <w:sz w:val="22"/>
    </w:rPr>
  </w:style>
  <w:style w:type="character" w:styleId="ac">
    <w:name w:val="footnote reference"/>
    <w:basedOn w:val="ab"/>
    <w:rPr>
      <w:vertAlign w:val="superscript"/>
    </w:rPr>
  </w:style>
  <w:style w:type="character" w:styleId="ad">
    <w:name w:val="Hyperlink"/>
    <w:basedOn w:val="ab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table" w:styleId="af">
    <w:name w:val="Table Grid"/>
    <w:basedOn w:val="a2"/>
    <w:rsid w:val="00E1524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rsid w:val="007656F8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765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2708</Words>
  <Characters>15441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2019-05-20T05:48:00Z</cp:lastPrinted>
  <dcterms:created xsi:type="dcterms:W3CDTF">2019-05-20T05:31:00Z</dcterms:created>
  <dcterms:modified xsi:type="dcterms:W3CDTF">2019-05-20T05:48:00Z</dcterms:modified>
</cp:coreProperties>
</file>