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EF4" w:rsidRPr="008A6EF4" w:rsidRDefault="008A6EF4" w:rsidP="008A6EF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8A6EF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По требованию прокуратуры суд обязал восстановить надлежащее электроснабжение домов в Уфимском районе</w:t>
      </w:r>
    </w:p>
    <w:p w:rsidR="008A6EF4" w:rsidRPr="008A6EF4" w:rsidRDefault="008A6EF4" w:rsidP="008A6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EF4">
        <w:rPr>
          <w:rFonts w:ascii="Times New Roman" w:eastAsia="Times New Roman" w:hAnsi="Times New Roman" w:cs="Times New Roman"/>
          <w:color w:val="486DAA"/>
          <w:sz w:val="27"/>
          <w:szCs w:val="27"/>
          <w:lang w:eastAsia="ru-RU"/>
        </w:rPr>
        <w:t>10.01.2019</w:t>
      </w:r>
    </w:p>
    <w:p w:rsidR="008A6EF4" w:rsidRPr="008A6EF4" w:rsidRDefault="008A6EF4" w:rsidP="008A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Прокуратура Уфимского района провела проверку по жалобам граждан на незаконное отключение электричества в садовом товариществе «Медтехника».</w:t>
      </w:r>
    </w:p>
    <w:p w:rsidR="008A6EF4" w:rsidRPr="008A6EF4" w:rsidRDefault="008A6EF4" w:rsidP="008A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Установлено, что единственным жильём для 9 заявителей, в числе которых инвалиды 1 и 2 групп и семьи с детьми, являются частные дома, расположенные на садовых участках.</w:t>
      </w:r>
    </w:p>
    <w:p w:rsidR="008A6EF4" w:rsidRPr="008A6EF4" w:rsidRDefault="008A6EF4" w:rsidP="008A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Несмотря на указанные обстоятельства, общее собрание садоводов приняло решение об отключении участков от энергоснабжения на зимний период. В результате жители лишились возможности использовать бытовые приборы и отапливать жилые помещения.</w:t>
      </w:r>
    </w:p>
    <w:p w:rsidR="008A6EF4" w:rsidRPr="008A6EF4" w:rsidRDefault="008A6EF4" w:rsidP="008A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</w:t>
      </w:r>
      <w:proofErr w:type="gramStart"/>
      <w:r w:rsidRPr="008A6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8A6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законодательством, полномочиями по прекращению энергоснабжения потребителей обладает только </w:t>
      </w:r>
      <w:proofErr w:type="spellStart"/>
      <w:r w:rsidRPr="008A6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энергоснабжающая</w:t>
      </w:r>
      <w:proofErr w:type="spellEnd"/>
      <w:r w:rsidRPr="008A6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организация, садовые товарищества не вправе решать данный вопрос.</w:t>
      </w:r>
    </w:p>
    <w:p w:rsidR="008A6EF4" w:rsidRPr="008A6EF4" w:rsidRDefault="008A6EF4" w:rsidP="008A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Прокуратура района </w:t>
      </w:r>
      <w:proofErr w:type="gramStart"/>
      <w:r w:rsidRPr="008A6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выступила в защиту прав граждан и в судебном порядке обязала</w:t>
      </w:r>
      <w:proofErr w:type="gramEnd"/>
      <w:r w:rsidRPr="008A6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садовое некоммерческое товарищество восстановить энергоснабжение.</w:t>
      </w:r>
    </w:p>
    <w:p w:rsidR="008A6EF4" w:rsidRPr="008A6EF4" w:rsidRDefault="008A6EF4" w:rsidP="008A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Исполнение решения суда находится на контроле прокуратуры района.</w:t>
      </w:r>
    </w:p>
    <w:p w:rsidR="008A6EF4" w:rsidRPr="008A6EF4" w:rsidRDefault="008A6EF4" w:rsidP="008A6E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EF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A6EF4" w:rsidRPr="008A6EF4" w:rsidRDefault="008A6EF4" w:rsidP="008A6E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A6EF4">
        <w:rPr>
          <w:rFonts w:ascii="Times New Roman" w:eastAsia="Times New Roman" w:hAnsi="Times New Roman" w:cs="Times New Roman"/>
          <w:color w:val="808080"/>
          <w:sz w:val="27"/>
          <w:szCs w:val="27"/>
          <w:lang w:eastAsia="ru-RU"/>
        </w:rPr>
        <w:t>Источник: Прокуратура РБ</w:t>
      </w:r>
    </w:p>
    <w:p w:rsidR="008907FD" w:rsidRDefault="008907FD">
      <w:bookmarkStart w:id="0" w:name="_GoBack"/>
      <w:bookmarkEnd w:id="0"/>
    </w:p>
    <w:sectPr w:rsidR="0089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F4"/>
    <w:rsid w:val="008907FD"/>
    <w:rsid w:val="008A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2019-06-24T06:56:00Z</dcterms:created>
  <dcterms:modified xsi:type="dcterms:W3CDTF">2019-06-24T06:56:00Z</dcterms:modified>
</cp:coreProperties>
</file>