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A" w:rsidRDefault="00C9468A" w:rsidP="00C94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C9468A">
        <w:t xml:space="preserve"> </w:t>
      </w:r>
      <w:r w:rsidRPr="00C9468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68A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68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E7AFA" w:rsidRDefault="00EE7AFA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FA" w:rsidRDefault="00EE7AFA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92" w:rsidRDefault="00C9468A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D2292" w:rsidRDefault="007D2292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92" w:rsidRDefault="00C9468A" w:rsidP="00C94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9468A">
        <w:rPr>
          <w:rFonts w:ascii="Times New Roman" w:hAnsi="Times New Roman" w:cs="Times New Roman"/>
          <w:sz w:val="28"/>
          <w:szCs w:val="28"/>
        </w:rPr>
        <w:t>23  мая 2019года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468A">
        <w:rPr>
          <w:rFonts w:ascii="Times New Roman" w:hAnsi="Times New Roman" w:cs="Times New Roman"/>
          <w:sz w:val="28"/>
          <w:szCs w:val="28"/>
        </w:rPr>
        <w:t>№ 454</w:t>
      </w:r>
    </w:p>
    <w:p w:rsidR="00C9468A" w:rsidRPr="00C27FAB" w:rsidRDefault="00C9468A" w:rsidP="00C94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92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управления и распоряжения муниципальной собственностью сельского поселения</w:t>
      </w:r>
    </w:p>
    <w:p w:rsidR="007D2292" w:rsidRDefault="007D2292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92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="00895C2B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C27FAB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9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95C2B" w:rsidRPr="00C27FAB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06.10.2003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95C2B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5C2B">
        <w:rPr>
          <w:rFonts w:ascii="Times New Roman" w:hAnsi="Times New Roman" w:cs="Times New Roman"/>
          <w:sz w:val="28"/>
          <w:szCs w:val="28"/>
        </w:rPr>
        <w:t xml:space="preserve">» </w:t>
      </w:r>
      <w:r w:rsidRPr="00C27FAB">
        <w:rPr>
          <w:rFonts w:ascii="Times New Roman" w:hAnsi="Times New Roman" w:cs="Times New Roman"/>
          <w:sz w:val="28"/>
          <w:szCs w:val="28"/>
        </w:rPr>
        <w:t xml:space="preserve">для совершенствования порядка учета и управления муниципальным имуществом, находящимся в собственности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D2292" w:rsidRPr="007D2292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5C2B">
        <w:rPr>
          <w:rFonts w:ascii="Times New Roman" w:hAnsi="Times New Roman" w:cs="Times New Roman"/>
          <w:sz w:val="28"/>
          <w:szCs w:val="28"/>
        </w:rPr>
        <w:t>Уфимский район</w:t>
      </w:r>
      <w:r w:rsidR="007D2292" w:rsidRPr="007D2292">
        <w:t xml:space="preserve"> </w:t>
      </w:r>
      <w:r w:rsidR="007D2292" w:rsidRPr="007D229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7D22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229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D2292" w:rsidRPr="007D2292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7D2292">
        <w:rPr>
          <w:rFonts w:ascii="Times New Roman" w:hAnsi="Times New Roman" w:cs="Times New Roman"/>
          <w:sz w:val="28"/>
          <w:szCs w:val="28"/>
        </w:rPr>
        <w:t xml:space="preserve">  </w:t>
      </w:r>
      <w:r w:rsidRPr="00C27FAB">
        <w:rPr>
          <w:rFonts w:ascii="Times New Roman" w:hAnsi="Times New Roman" w:cs="Times New Roman"/>
          <w:sz w:val="28"/>
          <w:szCs w:val="28"/>
        </w:rPr>
        <w:t>р</w:t>
      </w:r>
      <w:r w:rsidR="007D2292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е</w:t>
      </w:r>
      <w:r w:rsidR="007D2292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ш</w:t>
      </w:r>
      <w:r w:rsidR="007D2292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и</w:t>
      </w:r>
      <w:r w:rsidR="007D2292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л</w:t>
      </w:r>
      <w:r w:rsidR="007D2292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:</w:t>
      </w:r>
      <w:r w:rsidR="007D2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управления и распоряжения муниципальной собственностью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D2292" w:rsidRPr="007D2292">
        <w:t xml:space="preserve"> </w:t>
      </w:r>
      <w:r w:rsidR="007D2292" w:rsidRPr="007D2292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2292" w:rsidRPr="007D2292">
        <w:t xml:space="preserve"> </w:t>
      </w:r>
      <w:r w:rsidR="007D2292" w:rsidRPr="007D2292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 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7D2292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2. Считать утратившим</w:t>
      </w:r>
      <w:r w:rsidR="007D2292">
        <w:rPr>
          <w:rFonts w:ascii="Times New Roman" w:hAnsi="Times New Roman" w:cs="Times New Roman"/>
          <w:sz w:val="28"/>
          <w:szCs w:val="28"/>
        </w:rPr>
        <w:t>и</w:t>
      </w:r>
      <w:r w:rsidRPr="00C27FAB">
        <w:rPr>
          <w:rFonts w:ascii="Times New Roman" w:hAnsi="Times New Roman" w:cs="Times New Roman"/>
          <w:sz w:val="28"/>
          <w:szCs w:val="28"/>
        </w:rPr>
        <w:t xml:space="preserve"> силу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7D22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7FAB" w:rsidRDefault="007D2292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D2292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12.07.2006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9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управления и распоряжения муниципальным имуществом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5C2B">
        <w:rPr>
          <w:rFonts w:ascii="Times New Roman" w:hAnsi="Times New Roman" w:cs="Times New Roman"/>
          <w:sz w:val="28"/>
          <w:szCs w:val="28"/>
        </w:rPr>
        <w:t>Уфимский район</w:t>
      </w:r>
      <w:r w:rsidRPr="007D2292">
        <w:t xml:space="preserve"> </w:t>
      </w:r>
      <w:r w:rsidRPr="007D229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895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292" w:rsidRDefault="007D2292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D2292">
        <w:t xml:space="preserve"> </w:t>
      </w:r>
      <w:r w:rsidRPr="007D2292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Николаевский сельсовет муниципального района Уфимский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09.04.2019</w:t>
      </w:r>
      <w:r w:rsidRPr="007D22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443 «</w:t>
      </w:r>
      <w:r w:rsidRPr="007D2292">
        <w:rPr>
          <w:rFonts w:ascii="Times New Roman" w:hAnsi="Times New Roman" w:cs="Times New Roman"/>
          <w:sz w:val="28"/>
          <w:szCs w:val="28"/>
        </w:rPr>
        <w:t>О внесении изменений и дополнений в «Порядок управления и распоряжения муниципальной собственностью сельского поселения Николаевский сельсовет муниципального района Уфимский район Республики Башкортостан», утвержденный решением Совета сельского поселения Николаевский сельсовет муниципального района Уфимский район Республики Башкортостан № 15 от 12 июля 2006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E29" w:rsidRDefault="00C14E29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</w:t>
      </w:r>
      <w:r w:rsidR="00895C2B">
        <w:rPr>
          <w:rFonts w:ascii="Times New Roman" w:hAnsi="Times New Roman" w:cs="Times New Roman"/>
          <w:sz w:val="28"/>
          <w:szCs w:val="28"/>
        </w:rPr>
        <w:t xml:space="preserve"> </w:t>
      </w:r>
      <w:r w:rsidR="007D2292" w:rsidRPr="007D229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C14E29" w:rsidRPr="00C14E29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7D2292" w:rsidRPr="007D2292">
        <w:rPr>
          <w:rFonts w:ascii="Times New Roman" w:hAnsi="Times New Roman" w:cs="Times New Roman"/>
          <w:sz w:val="28"/>
          <w:szCs w:val="28"/>
        </w:rPr>
        <w:t xml:space="preserve">по адресу: Республика </w:t>
      </w:r>
      <w:r w:rsidR="007D2292" w:rsidRPr="007D2292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Уфимский район, </w:t>
      </w:r>
      <w:proofErr w:type="spellStart"/>
      <w:r w:rsidR="007D2292" w:rsidRPr="007D229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D2292" w:rsidRPr="007D22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D2292" w:rsidRPr="007D2292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7D2292" w:rsidRPr="007D2292">
        <w:rPr>
          <w:rFonts w:ascii="Times New Roman" w:hAnsi="Times New Roman" w:cs="Times New Roman"/>
          <w:sz w:val="28"/>
          <w:szCs w:val="28"/>
        </w:rPr>
        <w:t>, ул. Советская д 22 и на официальном сайте сельского поселения в сети Интернет http://nikolaevka-ufa.ru</w:t>
      </w:r>
      <w:r w:rsidR="00895C2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F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14E29" w:rsidRPr="00C27FAB" w:rsidRDefault="00C14E29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F7E" w:rsidRDefault="00C27FAB" w:rsidP="00D72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</w:t>
      </w:r>
    </w:p>
    <w:p w:rsidR="00895C2B" w:rsidRDefault="00C27FAB" w:rsidP="00D72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C14E2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C14E29">
        <w:rPr>
          <w:rFonts w:ascii="Times New Roman" w:hAnsi="Times New Roman" w:cs="Times New Roman"/>
          <w:sz w:val="28"/>
          <w:szCs w:val="28"/>
        </w:rPr>
        <w:t>А.А.Черепанов</w:t>
      </w:r>
      <w:proofErr w:type="spellEnd"/>
    </w:p>
    <w:p w:rsidR="00C14E29" w:rsidRDefault="00C14E29" w:rsidP="0089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29" w:rsidRPr="00C27FAB" w:rsidRDefault="00C14E29" w:rsidP="0089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C14E29" w:rsidRDefault="00C14E29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Приложение</w:t>
      </w:r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C14E29" w:rsidRPr="00C14E29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от </w:t>
      </w:r>
      <w:r w:rsidR="009E7468">
        <w:rPr>
          <w:rFonts w:ascii="Times New Roman" w:hAnsi="Times New Roman" w:cs="Times New Roman"/>
          <w:sz w:val="28"/>
          <w:szCs w:val="28"/>
        </w:rPr>
        <w:t>23</w:t>
      </w:r>
      <w:r w:rsidRPr="00C27FAB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895C2B">
        <w:rPr>
          <w:rFonts w:ascii="Times New Roman" w:hAnsi="Times New Roman" w:cs="Times New Roman"/>
          <w:sz w:val="28"/>
          <w:szCs w:val="28"/>
        </w:rPr>
        <w:t>9</w:t>
      </w:r>
      <w:r w:rsidRPr="00C27FAB">
        <w:rPr>
          <w:rFonts w:ascii="Times New Roman" w:hAnsi="Times New Roman" w:cs="Times New Roman"/>
          <w:sz w:val="28"/>
          <w:szCs w:val="28"/>
        </w:rPr>
        <w:t xml:space="preserve"> г.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9E7468">
        <w:rPr>
          <w:rFonts w:ascii="Times New Roman" w:hAnsi="Times New Roman" w:cs="Times New Roman"/>
          <w:sz w:val="28"/>
          <w:szCs w:val="28"/>
        </w:rPr>
        <w:t>454</w:t>
      </w: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C14E29" w:rsidP="00C1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E29">
        <w:rPr>
          <w:rFonts w:ascii="Times New Roman" w:hAnsi="Times New Roman" w:cs="Times New Roman"/>
          <w:sz w:val="28"/>
          <w:szCs w:val="28"/>
        </w:rPr>
        <w:t>Положение о порядке управления и распоряжения муниципальной собственностью сельского поселения Николаевский сельсовет муниципального района Уфимский район Республики Башкортостан</w:t>
      </w:r>
    </w:p>
    <w:p w:rsidR="00C14E29" w:rsidRPr="00C27FAB" w:rsidRDefault="00C14E29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общий порядок формирования, управления и распоряжения муниципальной собственностью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E29" w:rsidRPr="00C14E29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</w:t>
      </w:r>
      <w:r w:rsidR="00C14E29" w:rsidRPr="001A10CD">
        <w:rPr>
          <w:rFonts w:ascii="Times New Roman" w:hAnsi="Times New Roman" w:cs="Times New Roman"/>
          <w:sz w:val="28"/>
          <w:szCs w:val="28"/>
        </w:rPr>
        <w:t>айон Республики Башкортостан</w:t>
      </w:r>
      <w:r w:rsidR="00895C2B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 порядок управления и распоряжения земельными участками, лесами и иными природными ресурсами</w:t>
      </w:r>
      <w:r w:rsidR="00694E87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II. Формирование муниципальной собственности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2.1. Муниципальной собственностью </w:t>
      </w:r>
      <w:r w:rsidR="00F7130A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 xml:space="preserve">является имущество, принадлежащее на праве собственности </w:t>
      </w:r>
      <w:r w:rsidR="00F7130A" w:rsidRPr="001A10CD">
        <w:rPr>
          <w:rFonts w:ascii="Times New Roman" w:hAnsi="Times New Roman" w:cs="Times New Roman"/>
          <w:sz w:val="28"/>
          <w:szCs w:val="28"/>
        </w:rPr>
        <w:t>сель</w:t>
      </w:r>
      <w:r w:rsidRPr="001A10CD">
        <w:rPr>
          <w:rFonts w:ascii="Times New Roman" w:hAnsi="Times New Roman" w:cs="Times New Roman"/>
          <w:sz w:val="28"/>
          <w:szCs w:val="28"/>
        </w:rPr>
        <w:t>скому поселению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</w:t>
      </w:r>
      <w:r w:rsidR="009E7468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proofErr w:type="gramStart"/>
      <w:r w:rsidR="009E7468">
        <w:rPr>
          <w:rFonts w:ascii="Times New Roman" w:hAnsi="Times New Roman" w:cs="Times New Roman"/>
          <w:sz w:val="28"/>
          <w:szCs w:val="28"/>
        </w:rPr>
        <w:t xml:space="preserve"> 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2.2. Муниципальная собственность может находиться как на территории </w:t>
      </w:r>
      <w:r w:rsidR="00F7130A" w:rsidRPr="001A10CD">
        <w:rPr>
          <w:rFonts w:ascii="Times New Roman" w:hAnsi="Times New Roman" w:cs="Times New Roman"/>
          <w:sz w:val="28"/>
          <w:szCs w:val="28"/>
        </w:rPr>
        <w:t>сель</w:t>
      </w:r>
      <w:r w:rsidRPr="001A10CD">
        <w:rPr>
          <w:rFonts w:ascii="Times New Roman" w:hAnsi="Times New Roman" w:cs="Times New Roman"/>
          <w:sz w:val="28"/>
          <w:szCs w:val="28"/>
        </w:rPr>
        <w:t>ского 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2.3. Муниципальная собственность формируется за счет: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средств бюджета </w:t>
      </w:r>
      <w:r w:rsidR="007B162E" w:rsidRPr="001A10CD">
        <w:rPr>
          <w:rFonts w:ascii="Times New Roman" w:hAnsi="Times New Roman" w:cs="Times New Roman"/>
          <w:sz w:val="28"/>
          <w:szCs w:val="28"/>
        </w:rPr>
        <w:t>сель</w:t>
      </w:r>
      <w:r w:rsidRPr="001A10CD">
        <w:rPr>
          <w:rFonts w:ascii="Times New Roman" w:hAnsi="Times New Roman" w:cs="Times New Roman"/>
          <w:sz w:val="28"/>
          <w:szCs w:val="28"/>
        </w:rPr>
        <w:t>ского 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имущества, переданного из федеральной собственности, собственности </w:t>
      </w:r>
      <w:r w:rsidR="00600BFD" w:rsidRPr="001A10C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, собственности муниципального района </w:t>
      </w:r>
      <w:r w:rsidR="00600BFD" w:rsidRPr="001A10CD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 w:rsidRPr="001A10CD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получения доходов, плодов, продукции в результате использования муниципальной собственности;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участия в уставных капиталах хозяйственных обществ, а также участия в организациях иных организационно-правовых форм в соответствии с законодательством;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имущества, созданного в результате реализации инвестиционных проектов и договоров;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-бесхозяйного имущества, признанного в установленном законодательством порядке муниципальной собственностью;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имущества, приобретенного по иным основаниям, предусмотренным законодательством.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2.4. В соответствии с действующим законодательством в собственности </w:t>
      </w:r>
      <w:r w:rsidR="00600BFD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7468" w:rsidRPr="009E7468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могут находиться акции и доли в уставных капиталах хозяйственных обществ.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2.5. Государственная регистрация права собственности на муниципальное недвижимое имущество, иных вещных прав, ограничение этих прав, их возникновение, переход и прекращение осуществляются в соответствии с действующим законодательством.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III. Порядок управления и распоряжения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3.1. Управление и распоряжение муниципальной собственностью осуществляет администраци</w:t>
      </w:r>
      <w:r w:rsidR="00600BFD" w:rsidRPr="001A10CD">
        <w:rPr>
          <w:rFonts w:ascii="Times New Roman" w:hAnsi="Times New Roman" w:cs="Times New Roman"/>
          <w:sz w:val="28"/>
          <w:szCs w:val="28"/>
        </w:rPr>
        <w:t>я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694E87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694E87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3.2. Виды управления и распоряжения муниципальной собственностью: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учет муниципального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передача муниципального имущества в хозяйственное ведение муниципальным унитарным предприятиям;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передача муниципального имущества в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оперативное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управление муниципальным учреждениям;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передача муниципального имущества в аренду, субаренду, безвозмездное пользование, доверительное управление, по концессионному соглашению;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внесение вкладов в уставные капиталы хозяйственных обществ;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иные формы управления и распоряжения муниципальной собственностью.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 xml:space="preserve">Ведение реестра муниципальной собственности осуществляется с целью учета муниципальной собственности, формирования полной и достоверной информации, необходимой органам местного самоуправления </w:t>
      </w:r>
      <w:r w:rsidR="00694E87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при осуществлении ими полномочий по управлению и распоряжению муниципальной собственностью </w:t>
      </w:r>
      <w:r w:rsidR="00694E87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, и осуществляется в порядке, установленном законодательством Российской Федерации, закон</w:t>
      </w:r>
      <w:r w:rsidR="00694E87" w:rsidRPr="001A10CD">
        <w:rPr>
          <w:rFonts w:ascii="Times New Roman" w:hAnsi="Times New Roman" w:cs="Times New Roman"/>
          <w:sz w:val="28"/>
          <w:szCs w:val="28"/>
        </w:rPr>
        <w:t>одательством Республики Башкортостан.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3.2.2. За муниципальными унитарными предприятиями </w:t>
      </w:r>
      <w:r w:rsidR="00694E87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  </w:t>
      </w:r>
      <w:r w:rsidRPr="001A10CD">
        <w:rPr>
          <w:rFonts w:ascii="Times New Roman" w:hAnsi="Times New Roman" w:cs="Times New Roman"/>
          <w:sz w:val="28"/>
          <w:szCs w:val="28"/>
        </w:rPr>
        <w:t>муниципальное имущество закрепляется на праве хозяйственного ведения. Муниципальные унитарные предприятия осуществляют владени</w:t>
      </w:r>
      <w:r w:rsidR="00694E87" w:rsidRPr="001A10CD">
        <w:rPr>
          <w:rFonts w:ascii="Times New Roman" w:hAnsi="Times New Roman" w:cs="Times New Roman"/>
          <w:sz w:val="28"/>
          <w:szCs w:val="28"/>
        </w:rPr>
        <w:t>е</w:t>
      </w:r>
      <w:r w:rsidRPr="001A10CD">
        <w:rPr>
          <w:rFonts w:ascii="Times New Roman" w:hAnsi="Times New Roman" w:cs="Times New Roman"/>
          <w:sz w:val="28"/>
          <w:szCs w:val="28"/>
        </w:rPr>
        <w:t>, пользовани</w:t>
      </w:r>
      <w:r w:rsidR="00694E87" w:rsidRPr="001A10CD">
        <w:rPr>
          <w:rFonts w:ascii="Times New Roman" w:hAnsi="Times New Roman" w:cs="Times New Roman"/>
          <w:sz w:val="28"/>
          <w:szCs w:val="28"/>
        </w:rPr>
        <w:t>е</w:t>
      </w:r>
      <w:r w:rsidRPr="001A10CD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694E87" w:rsidRPr="001A10CD">
        <w:rPr>
          <w:rFonts w:ascii="Times New Roman" w:hAnsi="Times New Roman" w:cs="Times New Roman"/>
          <w:sz w:val="28"/>
          <w:szCs w:val="28"/>
        </w:rPr>
        <w:t>е</w:t>
      </w:r>
      <w:r w:rsidRPr="001A10CD">
        <w:rPr>
          <w:rFonts w:ascii="Times New Roman" w:hAnsi="Times New Roman" w:cs="Times New Roman"/>
          <w:sz w:val="28"/>
          <w:szCs w:val="28"/>
        </w:rPr>
        <w:t xml:space="preserve"> этим имуществом в пределах, установленных действующим законодательством и уставами этих предприятий.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За муниципальными учреждениями </w:t>
      </w:r>
      <w:r w:rsidR="00694E87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 xml:space="preserve">имущество, находящееся в муниципальной собственности,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закрепляется на праве оперативного управления и используется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в соответствии с целями их деятельности и назначением имущества.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Решение о закреплении муниципальной собственности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 xml:space="preserve">принимается собственником имущества в лице администрации </w:t>
      </w:r>
      <w:r w:rsidR="00694E87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94E87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Фактическая передача имущества в хозяйственное ведение или оперативное управление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осуществляется по актам приема-передачи имущества и учитывается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на балансе муниципальных унитарных предприятий или муниципальных учреждений.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Муниципальные унитарные предприятия и муниципальные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Собственник имущества, закрепленного за муниципальными учреждениями либо приобретенного за счет средств, выделенных муниципальным учреждениям собственником на приобретение этого имущества, вправе изъять излишнее, неиспользуемое или используемое не по назначению имущество.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3.2.3. </w:t>
      </w:r>
      <w:r w:rsidR="009938ED" w:rsidRPr="001A10CD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1A10CD">
        <w:rPr>
          <w:rFonts w:ascii="Times New Roman" w:hAnsi="Times New Roman" w:cs="Times New Roman"/>
          <w:sz w:val="28"/>
          <w:szCs w:val="28"/>
        </w:rPr>
        <w:t>поселение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имеет право на получение части прибыли от использования имущества, находящегося в хозяйственном ведении такого предприятия. Размер перечислений в бюджет </w:t>
      </w:r>
      <w:r w:rsidR="009938ED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устанавливается Советом </w:t>
      </w:r>
      <w:r w:rsidR="009938ED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Доходы от использования и приватизации объектов муниципальной собственности поступают в полном объеме в бюджет </w:t>
      </w:r>
      <w:r w:rsidR="009938ED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14E29" w:rsidRPr="001A10CD" w:rsidRDefault="00C14E29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3.2.4. Передача муниципального имущества в аренду, безвозмездное пользование, доверительное управление осуществляется в порядке, установленном </w:t>
      </w:r>
      <w:r w:rsidR="00F32E04" w:rsidRPr="001A10CD">
        <w:rPr>
          <w:rFonts w:ascii="Times New Roman" w:hAnsi="Times New Roman" w:cs="Times New Roman"/>
          <w:sz w:val="28"/>
          <w:szCs w:val="28"/>
        </w:rPr>
        <w:t>за</w:t>
      </w:r>
      <w:r w:rsidR="000D7336" w:rsidRPr="001A10CD">
        <w:rPr>
          <w:rFonts w:ascii="Times New Roman" w:hAnsi="Times New Roman" w:cs="Times New Roman"/>
          <w:sz w:val="28"/>
          <w:szCs w:val="28"/>
        </w:rPr>
        <w:t xml:space="preserve">конодательством и нормативно-правовыми актами сельского поселения. 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по концессионному соглашению проводится в порядке, установленном Федеральным законом </w:t>
      </w:r>
      <w:r w:rsidR="000F0AAE" w:rsidRPr="001A10CD">
        <w:rPr>
          <w:rFonts w:ascii="Times New Roman" w:hAnsi="Times New Roman" w:cs="Times New Roman"/>
          <w:sz w:val="28"/>
          <w:szCs w:val="28"/>
        </w:rPr>
        <w:t>«</w:t>
      </w:r>
      <w:r w:rsidRPr="001A10CD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0F0AAE" w:rsidRPr="001A10CD">
        <w:rPr>
          <w:rFonts w:ascii="Times New Roman" w:hAnsi="Times New Roman" w:cs="Times New Roman"/>
          <w:sz w:val="28"/>
          <w:szCs w:val="28"/>
        </w:rPr>
        <w:t>»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3.2.5. Под приватизацией имущества понимается возмездное отчуждение имущества, находящегося в собственности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E7468" w:rsidRPr="009E7468">
        <w:rPr>
          <w:rFonts w:ascii="Times New Roman" w:hAnsi="Times New Roman" w:cs="Times New Roman"/>
          <w:sz w:val="28"/>
          <w:szCs w:val="28"/>
        </w:rPr>
        <w:t xml:space="preserve"> 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, в собственность физических и (или) юридических лиц.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Порядок и способы приватизации </w:t>
      </w:r>
      <w:r w:rsidR="00F32E04" w:rsidRPr="001A10C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A10CD">
        <w:rPr>
          <w:rFonts w:ascii="Times New Roman" w:hAnsi="Times New Roman" w:cs="Times New Roman"/>
          <w:sz w:val="28"/>
          <w:szCs w:val="28"/>
        </w:rPr>
        <w:t>муниципального имущества определяются Федеральным законом от 21</w:t>
      </w:r>
      <w:r w:rsidR="000F0AAE" w:rsidRPr="001A10CD">
        <w:rPr>
          <w:rFonts w:ascii="Times New Roman" w:hAnsi="Times New Roman" w:cs="Times New Roman"/>
          <w:sz w:val="28"/>
          <w:szCs w:val="28"/>
        </w:rPr>
        <w:t>.12.2001 №</w:t>
      </w:r>
      <w:r w:rsidRPr="001A10CD">
        <w:rPr>
          <w:rFonts w:ascii="Times New Roman" w:hAnsi="Times New Roman" w:cs="Times New Roman"/>
          <w:sz w:val="28"/>
          <w:szCs w:val="28"/>
        </w:rPr>
        <w:t xml:space="preserve"> 178-ФЗ </w:t>
      </w:r>
      <w:r w:rsidR="000F0AAE" w:rsidRPr="001A10CD">
        <w:rPr>
          <w:rFonts w:ascii="Times New Roman" w:hAnsi="Times New Roman" w:cs="Times New Roman"/>
          <w:sz w:val="28"/>
          <w:szCs w:val="28"/>
        </w:rPr>
        <w:t>«</w:t>
      </w:r>
      <w:r w:rsidRPr="001A10C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F0AAE" w:rsidRPr="001A10CD">
        <w:rPr>
          <w:rFonts w:ascii="Times New Roman" w:hAnsi="Times New Roman" w:cs="Times New Roman"/>
          <w:sz w:val="28"/>
          <w:szCs w:val="28"/>
        </w:rPr>
        <w:t>»</w:t>
      </w:r>
      <w:r w:rsidR="00F32E04" w:rsidRPr="001A10CD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сельского поселения. 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Приватизация имущества осуществляется на основании прогнозного плана приватизации, утвержденного Советом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на очередной финансовый год, с учетом внесенных в течение года изменений и дополнений.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Начальная цена приватизируемого имущества устанавливается на основании отчета об оценке муниципального имущества, составленного в соответствии с законодательством об оценочной деятельности.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В случае включения в прогнозный план приватизации арендуемого имущества в решении об условиях и способе приватизации предусматривается преимущественное право арендаторов.</w:t>
      </w:r>
    </w:p>
    <w:p w:rsidR="000F0AAE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Организацию и проведение приватизации имущества осуществляет администраци</w:t>
      </w:r>
      <w:r w:rsidR="000F0AAE" w:rsidRPr="001A10CD">
        <w:rPr>
          <w:rFonts w:ascii="Times New Roman" w:hAnsi="Times New Roman" w:cs="Times New Roman"/>
          <w:sz w:val="28"/>
          <w:szCs w:val="28"/>
        </w:rPr>
        <w:t>я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0F0AAE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CD">
        <w:rPr>
          <w:rFonts w:ascii="Times New Roman" w:hAnsi="Times New Roman" w:cs="Times New Roman"/>
          <w:sz w:val="28"/>
          <w:szCs w:val="28"/>
        </w:rPr>
        <w:t>Особенности отчуждения имущества</w:t>
      </w:r>
      <w:r w:rsidR="000D7336" w:rsidRPr="001A10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арендуемого субъектами малого и среднего предпринимательства, определены Федеральным законом от 21</w:t>
      </w:r>
      <w:r w:rsidR="000F0AAE" w:rsidRPr="001A10CD">
        <w:rPr>
          <w:rFonts w:ascii="Times New Roman" w:hAnsi="Times New Roman" w:cs="Times New Roman"/>
          <w:sz w:val="28"/>
          <w:szCs w:val="28"/>
        </w:rPr>
        <w:t>.12.</w:t>
      </w:r>
      <w:r w:rsidRPr="001A10CD">
        <w:rPr>
          <w:rFonts w:ascii="Times New Roman" w:hAnsi="Times New Roman" w:cs="Times New Roman"/>
          <w:sz w:val="28"/>
          <w:szCs w:val="28"/>
        </w:rPr>
        <w:t xml:space="preserve">2001 </w:t>
      </w:r>
      <w:r w:rsidR="000F0AAE" w:rsidRPr="001A10CD">
        <w:rPr>
          <w:rFonts w:ascii="Times New Roman" w:hAnsi="Times New Roman" w:cs="Times New Roman"/>
          <w:sz w:val="28"/>
          <w:szCs w:val="28"/>
        </w:rPr>
        <w:t>№</w:t>
      </w:r>
      <w:r w:rsidRPr="001A10CD">
        <w:rPr>
          <w:rFonts w:ascii="Times New Roman" w:hAnsi="Times New Roman" w:cs="Times New Roman"/>
          <w:sz w:val="28"/>
          <w:szCs w:val="28"/>
        </w:rPr>
        <w:t xml:space="preserve"> 178-ФЗ </w:t>
      </w:r>
      <w:r w:rsidR="000F0AAE" w:rsidRPr="001A10CD">
        <w:rPr>
          <w:rFonts w:ascii="Times New Roman" w:hAnsi="Times New Roman" w:cs="Times New Roman"/>
          <w:sz w:val="28"/>
          <w:szCs w:val="28"/>
        </w:rPr>
        <w:t>«</w:t>
      </w:r>
      <w:r w:rsidRPr="001A10C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F0AAE" w:rsidRPr="001A10CD">
        <w:rPr>
          <w:rFonts w:ascii="Times New Roman" w:hAnsi="Times New Roman" w:cs="Times New Roman"/>
          <w:sz w:val="28"/>
          <w:szCs w:val="28"/>
        </w:rPr>
        <w:t>»</w:t>
      </w:r>
      <w:r w:rsidRPr="001A10CD">
        <w:rPr>
          <w:rFonts w:ascii="Times New Roman" w:hAnsi="Times New Roman" w:cs="Times New Roman"/>
          <w:sz w:val="28"/>
          <w:szCs w:val="28"/>
        </w:rPr>
        <w:t>, а также Федеральным законом от 22</w:t>
      </w:r>
      <w:r w:rsidR="000F0AAE" w:rsidRPr="001A10CD">
        <w:rPr>
          <w:rFonts w:ascii="Times New Roman" w:hAnsi="Times New Roman" w:cs="Times New Roman"/>
          <w:sz w:val="28"/>
          <w:szCs w:val="28"/>
        </w:rPr>
        <w:t>.07.</w:t>
      </w:r>
      <w:r w:rsidRPr="001A10CD">
        <w:rPr>
          <w:rFonts w:ascii="Times New Roman" w:hAnsi="Times New Roman" w:cs="Times New Roman"/>
          <w:sz w:val="28"/>
          <w:szCs w:val="28"/>
        </w:rPr>
        <w:t>2008</w:t>
      </w:r>
      <w:r w:rsidR="000F0AAE" w:rsidRPr="001A10CD">
        <w:rPr>
          <w:rFonts w:ascii="Times New Roman" w:hAnsi="Times New Roman" w:cs="Times New Roman"/>
          <w:sz w:val="28"/>
          <w:szCs w:val="28"/>
        </w:rPr>
        <w:t xml:space="preserve"> №</w:t>
      </w:r>
      <w:r w:rsidRPr="001A10CD">
        <w:rPr>
          <w:rFonts w:ascii="Times New Roman" w:hAnsi="Times New Roman" w:cs="Times New Roman"/>
          <w:sz w:val="28"/>
          <w:szCs w:val="28"/>
        </w:rPr>
        <w:t xml:space="preserve"> 159-ФЗ </w:t>
      </w:r>
      <w:r w:rsidR="000F0AAE" w:rsidRPr="001A10CD">
        <w:rPr>
          <w:rFonts w:ascii="Times New Roman" w:hAnsi="Times New Roman" w:cs="Times New Roman"/>
          <w:sz w:val="28"/>
          <w:szCs w:val="28"/>
        </w:rPr>
        <w:t>«</w:t>
      </w:r>
      <w:r w:rsidRPr="001A10C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</w:t>
      </w:r>
      <w:r w:rsidR="000F0AAE" w:rsidRPr="001A10CD">
        <w:rPr>
          <w:rFonts w:ascii="Times New Roman" w:hAnsi="Times New Roman" w:cs="Times New Roman"/>
          <w:sz w:val="28"/>
          <w:szCs w:val="28"/>
        </w:rPr>
        <w:t>»</w:t>
      </w:r>
      <w:r w:rsidR="000D7336" w:rsidRPr="001A10CD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сельского поселения. 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Возникшие споры по сделкам приватизации рассматриваются в судебном порядке в соответствии с действующим законодательством Российской Федерации.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3.2.6. Под управлением акциями (долями), находящимися в муниципальной собственности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, понимается осуществление от имени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7468" w:rsidRPr="009E7468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="009E7468">
        <w:rPr>
          <w:rFonts w:ascii="Times New Roman" w:hAnsi="Times New Roman" w:cs="Times New Roman"/>
          <w:sz w:val="28"/>
          <w:szCs w:val="28"/>
        </w:rPr>
        <w:t xml:space="preserve"> </w:t>
      </w:r>
      <w:r w:rsidRPr="001A10CD">
        <w:rPr>
          <w:rFonts w:ascii="Times New Roman" w:hAnsi="Times New Roman" w:cs="Times New Roman"/>
          <w:sz w:val="28"/>
          <w:szCs w:val="28"/>
        </w:rPr>
        <w:t>действий в отношении акций (долей) хозяйственных обществ.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Целями</w:t>
      </w:r>
      <w:r w:rsidR="000F0AAE"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Pr="001A10CD">
        <w:rPr>
          <w:rFonts w:ascii="Times New Roman" w:hAnsi="Times New Roman" w:cs="Times New Roman"/>
          <w:sz w:val="28"/>
          <w:szCs w:val="28"/>
        </w:rPr>
        <w:t xml:space="preserve">управления находящимися в муниципальной собственности </w:t>
      </w:r>
      <w:r w:rsidR="000F0AAE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>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акциями (долями) хозяйственных обществ являются: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сохранение рабочих мест и рост благосостояния работников хозяйственных обществ;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привлечение инвестиций в хозяйственные общества;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повышение курсовой стоимости акций;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-увеличение доходов бюджета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за счет дивидендов, выплачиваемых по находящимся в муниципальной собственности акциям, за счет выплаты части распределенной прибыли общества с ограниченной ответственностью.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на акции (доли) хозяйственных обществ возникает в результате: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преобразования муниципальных унитарных предприятий в открытые акционерные общества, общества с ограниченной ответственностью;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внесения муниципального имущества, в том числе денежных средств, в качестве вклада в уставные капиталы хозяйственных обществ;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приобретения </w:t>
      </w:r>
      <w:r w:rsidR="00600BFD" w:rsidRPr="001A10CD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1A10CD">
        <w:rPr>
          <w:rFonts w:ascii="Times New Roman" w:hAnsi="Times New Roman" w:cs="Times New Roman"/>
          <w:sz w:val="28"/>
          <w:szCs w:val="28"/>
        </w:rPr>
        <w:t>поселением акций (долей) хозяйственных обществ;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выпуска акционерными обществами дополнительных акций и передачи их в муниципальную собственность в случаях, установленных федеральными законами;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иных оснований в соответствии с законодательством Российской Федерации.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Порядок и условия представлен</w:t>
      </w:r>
      <w:r w:rsidR="000F0AAE" w:rsidRPr="001A10CD">
        <w:rPr>
          <w:rFonts w:ascii="Times New Roman" w:hAnsi="Times New Roman" w:cs="Times New Roman"/>
          <w:sz w:val="28"/>
          <w:szCs w:val="28"/>
        </w:rPr>
        <w:t>ия интересов 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 xml:space="preserve">в органах управления, ревизионных и счетных комиссиях хозяйственных обществ, акции и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собственности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поселения, утверждаются Советом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0F0AAE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Сельское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 поселение имеет право на получение пропорционально количеству имеющихся у него акций (долей) доли прибыли (дивидендов), подлежащей распределению среди акционеров (участников) хозяйственных обществ.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Решения об определении части прибыли, распределяемой между участниками общества с ограниченной ответственностью, о выплате (объявлении) дивидендов акционерного общества принимаются общим собранием участников (акционеров).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Периодичность распределения прибыли (выплаты дивидендов), а также срок и порядок выплаты части распределенной прибыли (дивидендов) определяются уставом хозяйственного общества или решением общего собрания участников (акционеров) о распределении прибыли между ними (выплате дивидендов).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Срок выплаты части распределенной прибыли (дивидендов) не должен превышать 60 дней со дня принятия решения о распределении прибыли (выплате дивидендов) между участниками (акционерами) хозяйственного общества.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Часть распределенной прибыли (дивиденды) хозяйственного общества, приходящаяся на долю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поселения, поступает в полном объеме в бюджет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3.2.7. Право муниципальной собственности прекращается: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при отчуждении муниципального имущества юридическим и физическим лицам, в том числе в порядке приватизации, а также в порядке разграничения муниципальной собственности;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 случае гибели или уничтожения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 случае списания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законодательством Российской Федерации.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IV. Порядок приема-передачи объектов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4.1. Прием в муниципальную собственность объектов федеральной собственности и собственности </w:t>
      </w:r>
      <w:r w:rsidR="000F0AAE" w:rsidRPr="001A10C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действующим законодательством</w:t>
      </w:r>
      <w:r w:rsidR="000F0AAE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4.2. Прием в муниципальную собственность объектов, находящихся в муниципальной собственности муниципального района, осуществляется в порядке, предусмотренном </w:t>
      </w:r>
      <w:r w:rsidR="003D0A38" w:rsidRPr="001A10CD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Республики Башкортостан и нормативно-правовыми актами муниципального района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3D0A38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А</w:t>
      </w:r>
      <w:r w:rsidR="00C27FAB" w:rsidRPr="001A10CD">
        <w:rPr>
          <w:rFonts w:ascii="Times New Roman" w:hAnsi="Times New Roman" w:cs="Times New Roman"/>
          <w:sz w:val="28"/>
          <w:szCs w:val="28"/>
        </w:rPr>
        <w:t>дминистраци</w:t>
      </w:r>
      <w:r w:rsidRPr="001A10CD">
        <w:rPr>
          <w:rFonts w:ascii="Times New Roman" w:hAnsi="Times New Roman" w:cs="Times New Roman"/>
          <w:sz w:val="28"/>
          <w:szCs w:val="28"/>
        </w:rPr>
        <w:t>я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готовит проект решения Совета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о приеме объекта в муниципальную собственность </w:t>
      </w:r>
      <w:r w:rsidR="00600BFD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0BFD" w:rsidRPr="001A10CD">
        <w:rPr>
          <w:rFonts w:ascii="Times New Roman" w:hAnsi="Times New Roman" w:cs="Times New Roman"/>
          <w:sz w:val="28"/>
          <w:szCs w:val="28"/>
        </w:rPr>
        <w:t>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600BFD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Проект указанного решения выносится на рассмотрение Совета </w:t>
      </w:r>
      <w:r w:rsidR="00966584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4.3. </w:t>
      </w:r>
      <w:r w:rsidR="00966584" w:rsidRPr="001A10CD">
        <w:rPr>
          <w:rFonts w:ascii="Times New Roman" w:hAnsi="Times New Roman" w:cs="Times New Roman"/>
          <w:sz w:val="28"/>
          <w:szCs w:val="28"/>
        </w:rPr>
        <w:t>А</w:t>
      </w:r>
      <w:r w:rsidRPr="001A10CD">
        <w:rPr>
          <w:rFonts w:ascii="Times New Roman" w:hAnsi="Times New Roman" w:cs="Times New Roman"/>
          <w:sz w:val="28"/>
          <w:szCs w:val="28"/>
        </w:rPr>
        <w:t>дминистраци</w:t>
      </w:r>
      <w:r w:rsidR="00966584" w:rsidRPr="001A10CD">
        <w:rPr>
          <w:rFonts w:ascii="Times New Roman" w:hAnsi="Times New Roman" w:cs="Times New Roman"/>
          <w:sz w:val="28"/>
          <w:szCs w:val="28"/>
        </w:rPr>
        <w:t>я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966584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 xml:space="preserve">включает принятое в соответствии с </w:t>
      </w:r>
      <w:proofErr w:type="spellStart"/>
      <w:r w:rsidRPr="001A10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10CD">
        <w:rPr>
          <w:rFonts w:ascii="Times New Roman" w:hAnsi="Times New Roman" w:cs="Times New Roman"/>
          <w:sz w:val="28"/>
          <w:szCs w:val="28"/>
        </w:rPr>
        <w:t>. 4.1 и 4.2 настоящего Положения имущество в реес</w:t>
      </w:r>
      <w:r w:rsidR="00966584" w:rsidRPr="001A10CD">
        <w:rPr>
          <w:rFonts w:ascii="Times New Roman" w:hAnsi="Times New Roman" w:cs="Times New Roman"/>
          <w:sz w:val="28"/>
          <w:szCs w:val="28"/>
        </w:rPr>
        <w:t>тр муниципальной собственности 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Принятое в собственность </w:t>
      </w:r>
      <w:r w:rsidR="005517EA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 xml:space="preserve">имущество учитывается в муниципальной казне </w:t>
      </w:r>
      <w:r w:rsidR="005517EA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В целях дальнейшего эффективного использования на основании постановления администрации </w:t>
      </w:r>
      <w:r w:rsidR="005517EA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имущество закрепляется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4.4. Прием в муниципальную собственность объектов, находящихся в собственности юридических и (или) физических лиц, может осуществляться на безвозмездной основе на основании гражданско-правовой сделки в порядке, предусмотренном настоящим Положением.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Для передачи объектов в муниципальную собственность юридические либо физические лица обращаются с заявлением в администрацию </w:t>
      </w:r>
      <w:r w:rsidR="005517EA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физического лица);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юридического лица, свидетельство о государственной регистрации, коды </w:t>
      </w:r>
      <w:proofErr w:type="spellStart"/>
      <w:r w:rsidRPr="001A10CD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1A10CD">
        <w:rPr>
          <w:rFonts w:ascii="Times New Roman" w:hAnsi="Times New Roman" w:cs="Times New Roman"/>
          <w:sz w:val="28"/>
          <w:szCs w:val="28"/>
        </w:rPr>
        <w:t>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перечень объектов, предлагаемых к передаче, с указанием их местонахождения и основных технических характеристик;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информация по нежилым помещениям, сдаваемым в аренду либо обремененным правами третьих лиц;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либо иного органа юридического лица, компетентного принимать решение об отчуждении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полномочия лица на подписан</w:t>
      </w:r>
      <w:r w:rsidR="005517EA" w:rsidRPr="001A10CD">
        <w:rPr>
          <w:rFonts w:ascii="Times New Roman" w:hAnsi="Times New Roman" w:cs="Times New Roman"/>
          <w:sz w:val="28"/>
          <w:szCs w:val="28"/>
        </w:rPr>
        <w:t>ие договора дарения и протокола.</w:t>
      </w:r>
    </w:p>
    <w:p w:rsidR="00C27FAB" w:rsidRPr="001A10CD" w:rsidRDefault="005517EA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А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1A10CD">
        <w:rPr>
          <w:rFonts w:ascii="Times New Roman" w:hAnsi="Times New Roman" w:cs="Times New Roman"/>
          <w:sz w:val="28"/>
          <w:szCs w:val="28"/>
        </w:rPr>
        <w:t>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готовит проект решения Совета </w:t>
      </w:r>
      <w:r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1A10CD">
        <w:rPr>
          <w:rFonts w:ascii="Times New Roman" w:hAnsi="Times New Roman" w:cs="Times New Roman"/>
          <w:sz w:val="28"/>
          <w:szCs w:val="28"/>
        </w:rPr>
        <w:t>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 о приеме объекта в муниципальную собственность </w:t>
      </w:r>
      <w:r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Проект указанного решения выносится на рассмотрение Совета </w:t>
      </w:r>
      <w:r w:rsidR="005517EA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После государственной регистрации перехода права в установленном законом порядке сведения об объекте вносятся в реестр муниципальной собственности</w:t>
      </w:r>
      <w:r w:rsidR="005517EA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CD">
        <w:rPr>
          <w:rFonts w:ascii="Times New Roman" w:hAnsi="Times New Roman" w:cs="Times New Roman"/>
          <w:sz w:val="28"/>
          <w:szCs w:val="28"/>
        </w:rPr>
        <w:t xml:space="preserve">Приобретенное в собственность </w:t>
      </w:r>
      <w:r w:rsidR="005517EA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 xml:space="preserve">имущество учитывается в муниципальной казне </w:t>
      </w:r>
      <w:r w:rsidR="005517EA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>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до принятия в установленном порядке решения о закреплении имущества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  <w:proofErr w:type="gramEnd"/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V. Порядок списания муниципального имущества, относящегося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к основным средствам (фондам),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на балансе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муниципальных унитарных предприятий и учреждений, а также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имущества, сос</w:t>
      </w:r>
      <w:r w:rsidR="00843321" w:rsidRPr="001A10CD">
        <w:rPr>
          <w:rFonts w:ascii="Times New Roman" w:hAnsi="Times New Roman" w:cs="Times New Roman"/>
          <w:sz w:val="28"/>
          <w:szCs w:val="28"/>
        </w:rPr>
        <w:t xml:space="preserve">тавляющего муниципальную казну сельского </w:t>
      </w:r>
      <w:r w:rsidRPr="001A10C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5.1. Действие настоящего Порядка распространяется на объекты (основные средства), являющиеся муниципальной собственностью: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CD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CD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CD">
        <w:rPr>
          <w:rFonts w:ascii="Times New Roman" w:hAnsi="Times New Roman" w:cs="Times New Roman"/>
          <w:sz w:val="28"/>
          <w:szCs w:val="28"/>
        </w:rPr>
        <w:t xml:space="preserve">- учитываемые в муниципальной казне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5.2. Муниципальные унитарные предприятия осуществляют списание движимого имущества, закрепленного за ними на праве хозяйственного ведения, самостоятельно, за исключением автотранспортных средств.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Муниципальные учреждения осуществляют списание движимого и недвижимого имущества с согласия администрации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Списание объектов казны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7468" w:rsidRPr="009E7468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осуществляет администраци</w:t>
      </w:r>
      <w:r w:rsidR="00195BF8" w:rsidRPr="001A10CD">
        <w:rPr>
          <w:rFonts w:ascii="Times New Roman" w:hAnsi="Times New Roman" w:cs="Times New Roman"/>
          <w:sz w:val="28"/>
          <w:szCs w:val="28"/>
        </w:rPr>
        <w:t>я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Pr="001A10CD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5.3. Муниципальное имущество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подлежит списанию по следующим основаниям: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продажа;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в негодность вследствие износа;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в негодность вследствие аварии, стихийных бедствий и иных чрезвычайных ситуаций;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частичная ликвидация в связи со строительством, расширением, техническим перевооружением;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хищение или уничтожение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 иных случаях.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5.4.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Начисленная амортизация в размере 100</w:t>
      </w:r>
      <w:r w:rsidR="00195BF8"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Pr="001A10CD">
        <w:rPr>
          <w:rFonts w:ascii="Times New Roman" w:hAnsi="Times New Roman" w:cs="Times New Roman"/>
          <w:sz w:val="28"/>
          <w:szCs w:val="28"/>
        </w:rPr>
        <w:t>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5.5. Списание имущества осуществляется в соответствии с Методическими указаниями по бухгалтерскому учету основных средств согласно приказу Минфина РФ от 13.10.2003 </w:t>
      </w:r>
      <w:r w:rsidR="00195BF8" w:rsidRPr="001A10CD">
        <w:rPr>
          <w:rFonts w:ascii="Times New Roman" w:hAnsi="Times New Roman" w:cs="Times New Roman"/>
          <w:sz w:val="28"/>
          <w:szCs w:val="28"/>
        </w:rPr>
        <w:t>№</w:t>
      </w:r>
      <w:r w:rsidRPr="001A10CD">
        <w:rPr>
          <w:rFonts w:ascii="Times New Roman" w:hAnsi="Times New Roman" w:cs="Times New Roman"/>
          <w:sz w:val="28"/>
          <w:szCs w:val="28"/>
        </w:rPr>
        <w:t xml:space="preserve"> 91н </w:t>
      </w:r>
      <w:r w:rsidR="00195BF8" w:rsidRPr="001A10CD">
        <w:rPr>
          <w:rFonts w:ascii="Times New Roman" w:hAnsi="Times New Roman" w:cs="Times New Roman"/>
          <w:sz w:val="28"/>
          <w:szCs w:val="28"/>
        </w:rPr>
        <w:t>«</w:t>
      </w:r>
      <w:r w:rsidRPr="001A10CD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</w:t>
      </w:r>
      <w:r w:rsidR="00195BF8" w:rsidRPr="001A10CD">
        <w:rPr>
          <w:rFonts w:ascii="Times New Roman" w:hAnsi="Times New Roman" w:cs="Times New Roman"/>
          <w:sz w:val="28"/>
          <w:szCs w:val="28"/>
        </w:rPr>
        <w:t>»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в организации приказом руководителя создается постоянно действующая комиссия, в состав которой входят соответствующие должностные лица (далее - комиссия).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В компетенцию комиссии входят: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установление причин списания объекта основных средств;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CD">
        <w:rPr>
          <w:rFonts w:ascii="Times New Roman" w:hAnsi="Times New Roman" w:cs="Times New Roman"/>
          <w:sz w:val="28"/>
          <w:szCs w:val="28"/>
        </w:rPr>
        <w:t>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склад,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составление акта на списание объекта основных средств.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Принятое комиссией решение о списании объекта основных средств оформляется в акте на списание объекта основных средств.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Акт составляется на каждый списываемый объект по унифицированным формам, утвержденным постановлением Госкомстата России.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подписывается всеми членами комиссии по списанию и утверждается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руководителем предприятия или учреждения.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В акте на списание основных средств указываются данные, характеризующие объект основных средств: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инвентарный номер объекта основных средств;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год изготовления или постройки;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дата принятия объекта к бухгалтерскому учету;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время ввода в эксплуатацию;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срок полезного использования;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первоначальная стоимость (для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переоцененных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- восстановительная) и сумма начисленной амортизации по данным бухгалтерского учета;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проведенные ремонты;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причины выбытия с обоснованием нецелесообразности использования и невозможности восстановления;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состояние основных частей, деталей, узлов, конструктивных элементов;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наличие в объекте цветных и драгоценных металлов.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5.5.1. При списании автотранспортных средств, кроме того: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указывается пробег автомобиля;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дается техническая характеристика агрегатов и деталей автомобиля и возможности дальнейшего использования основных деталей и узлов, которые могут быть получены от разборки;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заключение о техническом состоянии автотранспортного средства (дефектный акт), которое составляется специализированной организацией или организацией, имеющей лицензию.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К акту о списании автотранспортных средств дополнительно прилагаются: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технический паспорт транспортного средства (заверенная копия);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 случае ДТП заключение ГИБДД о происшедшей аварии, а также документы, поясняющие причины, вызвавшие аварию, указываются меры, принятые в отношении виновных лиц, допустивших аварию (заверенная копия);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 случае хищения предоставляются заверенные копии документов, поясняющих причины хищения (акт служебного расследования), с указанием мер, принятых для розыска автотранспортного средства в случае хищения автотранспортного средства, заверенные копии документов органов внутренних дел, связанных с его розыском.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5.5.2. Для списания основных средств, пришедших в негодное состояние в результате аварий, стихийных бедствий и иных чрезвычайных ситуаций, к акту о списании прилагаются документы, подтверждающие указанные обстоятельства.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5.5.3.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Для списания основных средств, выбывших вследствие хищения или уничтожения имущества, к акту о списании прилагаются копии документов соответствующих органов (копия постановления об отказе в возбуждении уголовного дела, копия постановления о прекращении уголовного дела, либо копия постановления об административном правонарушении, либо письмо о принятых мерах в отношении виновных лиц, допустивших повреждение объекта основных средств).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5.5.4. Для списания в связи со сносом недвижимого имущества балансодержатель письменно обращается в администрацию </w:t>
      </w:r>
      <w:r w:rsidR="00195BF8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>поселения с мотивированной просьбой о сносе с изложением причин выбытия, непригодности использования недвижимого имущества. К письму прилагаются: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технический паспорт на объект с указанием процента износа;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 под строением;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акт надзорных служб (пожарной инспекции и др.) в случае пожара или других форс-мажорных обстоятельств, приведших к невозможности использования объекта.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Все полученные материалы от балансодержателя направляются в администрацию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. При подтверждении возможности сноса объекта готовится проект постановления администрации </w:t>
      </w:r>
      <w:r w:rsidR="00195BF8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>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о его сносе. Снос производится за счет средств балансодержателя.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Заверенные копии документов на списание недвижимого имущества (акт о списании, акт о сносе) передаются в администраци</w:t>
      </w:r>
      <w:r w:rsidR="00195BF8" w:rsidRPr="001A10CD">
        <w:rPr>
          <w:rFonts w:ascii="Times New Roman" w:hAnsi="Times New Roman" w:cs="Times New Roman"/>
          <w:sz w:val="28"/>
          <w:szCs w:val="28"/>
        </w:rPr>
        <w:t>ю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195BF8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5.6. Для получения разрешения на списание основных сре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>едприятие или учреждение представляет в администраци</w:t>
      </w:r>
      <w:r w:rsidR="00195BF8" w:rsidRPr="001A10CD">
        <w:rPr>
          <w:rFonts w:ascii="Times New Roman" w:hAnsi="Times New Roman" w:cs="Times New Roman"/>
          <w:sz w:val="28"/>
          <w:szCs w:val="28"/>
        </w:rPr>
        <w:t>ю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письмо с мотивированной просьбой о списании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копии инвентарных карточек на списываемые объекты, подписанные главным бухгалтером и заверенные печатью;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копию приказа руководителя предприятия или учреждения об образовании комиссии по списанию муниципального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акты на списание основных сре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>иложениями согласно п. 5.5 в двух экземплярах.</w:t>
      </w:r>
    </w:p>
    <w:p w:rsidR="00C27FAB" w:rsidRPr="001A10CD" w:rsidRDefault="00195BF8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proofErr w:type="gramStart"/>
      <w:r w:rsidR="00C27FAB" w:rsidRPr="001A10CD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при необходимости осуществляет</w:t>
      </w:r>
      <w:proofErr w:type="gramEnd"/>
      <w:r w:rsidR="00C27FAB" w:rsidRPr="001A10CD">
        <w:rPr>
          <w:rFonts w:ascii="Times New Roman" w:hAnsi="Times New Roman" w:cs="Times New Roman"/>
          <w:sz w:val="28"/>
          <w:szCs w:val="28"/>
        </w:rPr>
        <w:t xml:space="preserve"> проверку имущества.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195BF8" w:rsidRPr="001A10CD">
        <w:rPr>
          <w:rFonts w:ascii="Times New Roman" w:hAnsi="Times New Roman" w:cs="Times New Roman"/>
          <w:sz w:val="28"/>
          <w:szCs w:val="28"/>
        </w:rPr>
        <w:t>администрация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утверждает акты на списание основных средств.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5.7. В списании основных средств может быть отказано в случаях:</w:t>
      </w:r>
    </w:p>
    <w:p w:rsidR="00C27FAB" w:rsidRPr="001A10CD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неправильного или неполного оформления документов или установления фактов умышленного искажения данных в представленных к списанию документах;</w:t>
      </w:r>
      <w:r w:rsidR="00195BF8" w:rsidRPr="001A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AB" w:rsidRPr="001A10CD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ареста имущества муниципального предприятия или учреждения судебными органами;</w:t>
      </w:r>
    </w:p>
    <w:p w:rsidR="00C27FAB" w:rsidRPr="001A10CD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C27FAB" w:rsidRPr="001A10CD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5.8. Разборка и демонтаж основных средств до получения разрешения собственника на списание муниципального имущества не разрешаются.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5.9. При наличии зарегистрированного права муниципальной собственности, оперативного управления или хозяйственного ведения на списанный объект для прекращения указанного права предприятие или учреждение должно погасить запись о регистрации в Управлении Федеральной службы государственной регистрации, кадастра и картографии по </w:t>
      </w:r>
      <w:r w:rsidR="00195BF8" w:rsidRPr="001A10CD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70FB4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5.10. В случаях хищения, пожара, стихийного бедствия муниципальное предприятие или учреждение обязано немедленно информировать в письменной форме собственника муниципального имущества о фактах утраты объектов муниципального имущества</w:t>
      </w:r>
      <w:r w:rsidR="009E7468">
        <w:rPr>
          <w:rFonts w:ascii="Times New Roman" w:hAnsi="Times New Roman" w:cs="Times New Roman"/>
          <w:sz w:val="28"/>
          <w:szCs w:val="28"/>
        </w:rPr>
        <w:t>.</w:t>
      </w:r>
    </w:p>
    <w:sectPr w:rsidR="00C70FB4" w:rsidRPr="00C27FAB" w:rsidSect="00C27FA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0F" w:rsidRDefault="00C1710F" w:rsidP="00C27FAB">
      <w:pPr>
        <w:spacing w:after="0" w:line="240" w:lineRule="auto"/>
      </w:pPr>
      <w:r>
        <w:separator/>
      </w:r>
    </w:p>
  </w:endnote>
  <w:endnote w:type="continuationSeparator" w:id="0">
    <w:p w:rsidR="00C1710F" w:rsidRDefault="00C1710F" w:rsidP="00C2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68" w:rsidRDefault="009E7468">
    <w:pPr>
      <w:pStyle w:val="a5"/>
      <w:jc w:val="right"/>
    </w:pPr>
  </w:p>
  <w:p w:rsidR="009E7468" w:rsidRDefault="009E74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0F" w:rsidRDefault="00C1710F" w:rsidP="00C27FAB">
      <w:pPr>
        <w:spacing w:after="0" w:line="240" w:lineRule="auto"/>
      </w:pPr>
      <w:r>
        <w:separator/>
      </w:r>
    </w:p>
  </w:footnote>
  <w:footnote w:type="continuationSeparator" w:id="0">
    <w:p w:rsidR="00C1710F" w:rsidRDefault="00C1710F" w:rsidP="00C2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AB" w:rsidRDefault="00C27FAB">
    <w:pPr>
      <w:pStyle w:val="a3"/>
      <w:jc w:val="center"/>
    </w:pPr>
  </w:p>
  <w:p w:rsidR="00C27FAB" w:rsidRDefault="00C27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73"/>
    <w:rsid w:val="000D7336"/>
    <w:rsid w:val="000F0AAE"/>
    <w:rsid w:val="00135339"/>
    <w:rsid w:val="00195BF8"/>
    <w:rsid w:val="001A10CD"/>
    <w:rsid w:val="001B65EB"/>
    <w:rsid w:val="00360726"/>
    <w:rsid w:val="003C76E1"/>
    <w:rsid w:val="003D0A38"/>
    <w:rsid w:val="004F7BD4"/>
    <w:rsid w:val="00534373"/>
    <w:rsid w:val="005517EA"/>
    <w:rsid w:val="00600BFD"/>
    <w:rsid w:val="006855C2"/>
    <w:rsid w:val="00694E87"/>
    <w:rsid w:val="007B162E"/>
    <w:rsid w:val="007D2292"/>
    <w:rsid w:val="007E6D6A"/>
    <w:rsid w:val="00843321"/>
    <w:rsid w:val="00877AC3"/>
    <w:rsid w:val="00895C2B"/>
    <w:rsid w:val="00966584"/>
    <w:rsid w:val="009938ED"/>
    <w:rsid w:val="009E7468"/>
    <w:rsid w:val="00C14E29"/>
    <w:rsid w:val="00C1710F"/>
    <w:rsid w:val="00C27FAB"/>
    <w:rsid w:val="00C30DD7"/>
    <w:rsid w:val="00C70FB4"/>
    <w:rsid w:val="00C9468A"/>
    <w:rsid w:val="00D0216D"/>
    <w:rsid w:val="00D72F7E"/>
    <w:rsid w:val="00D75DB4"/>
    <w:rsid w:val="00E962AA"/>
    <w:rsid w:val="00EE7AFA"/>
    <w:rsid w:val="00F32E04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FAB"/>
  </w:style>
  <w:style w:type="paragraph" w:styleId="a5">
    <w:name w:val="footer"/>
    <w:basedOn w:val="a"/>
    <w:link w:val="a6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FAB"/>
  </w:style>
  <w:style w:type="paragraph" w:styleId="a5">
    <w:name w:val="footer"/>
    <w:basedOn w:val="a"/>
    <w:link w:val="a6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8</cp:revision>
  <dcterms:created xsi:type="dcterms:W3CDTF">2019-05-17T05:20:00Z</dcterms:created>
  <dcterms:modified xsi:type="dcterms:W3CDTF">2019-08-06T10:27:00Z</dcterms:modified>
</cp:coreProperties>
</file>